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CDB7" w14:textId="77777777" w:rsidR="00B4358F" w:rsidRPr="00033DBD" w:rsidRDefault="00B4358F" w:rsidP="006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033DBD" w:rsidRDefault="00D34C39" w:rsidP="00620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033DBD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033DBD" w:rsidRDefault="000867CE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5B5CFE87" w:rsidR="00CE5D06" w:rsidRPr="00033DBD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DBD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033DBD" w:rsidRPr="00033DBD">
        <w:rPr>
          <w:rFonts w:ascii="Times New Roman" w:eastAsia="Times New Roman" w:hAnsi="Times New Roman" w:cs="Times New Roman"/>
          <w:lang w:eastAsia="hr-HR"/>
        </w:rPr>
        <w:t>20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033DBD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033DBD">
        <w:rPr>
          <w:rFonts w:ascii="Times New Roman" w:eastAsia="Times New Roman" w:hAnsi="Times New Roman" w:cs="Times New Roman"/>
          <w:lang w:eastAsia="hr-HR"/>
        </w:rPr>
        <w:t>A.G. Matoša 9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FB66F9" w:rsidRPr="00033DBD">
        <w:rPr>
          <w:rFonts w:ascii="Times New Roman" w:eastAsia="Times New Roman" w:hAnsi="Times New Roman" w:cs="Times New Roman"/>
          <w:lang w:eastAsia="hr-HR"/>
        </w:rPr>
        <w:t>2</w:t>
      </w:r>
      <w:r w:rsidR="00033DBD" w:rsidRPr="00033DBD">
        <w:rPr>
          <w:rFonts w:ascii="Times New Roman" w:eastAsia="Times New Roman" w:hAnsi="Times New Roman" w:cs="Times New Roman"/>
          <w:lang w:eastAsia="hr-HR"/>
        </w:rPr>
        <w:t>0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A74C7" w:rsidRPr="00033DBD">
        <w:rPr>
          <w:rFonts w:ascii="Times New Roman" w:eastAsia="Times New Roman" w:hAnsi="Times New Roman" w:cs="Times New Roman"/>
          <w:lang w:eastAsia="hr-HR"/>
        </w:rPr>
        <w:t>prosinca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033DBD" w:rsidRPr="00033DBD">
        <w:rPr>
          <w:rFonts w:ascii="Times New Roman" w:eastAsia="Times New Roman" w:hAnsi="Times New Roman" w:cs="Times New Roman"/>
          <w:lang w:eastAsia="hr-HR"/>
        </w:rPr>
        <w:t>3</w:t>
      </w:r>
      <w:r w:rsidRPr="00033DBD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033DBD" w:rsidRPr="00033DBD">
        <w:rPr>
          <w:rFonts w:ascii="Times New Roman" w:eastAsia="Times New Roman" w:hAnsi="Times New Roman" w:cs="Times New Roman"/>
          <w:lang w:eastAsia="hr-HR"/>
        </w:rPr>
        <w:t>2</w:t>
      </w:r>
      <w:r w:rsidRPr="00033DBD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DBD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033DBD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Ivan Štefanac</w:t>
      </w:r>
      <w:r w:rsidR="00CE5D06" w:rsidRPr="00033DBD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033DBD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Ivana Tomaš</w:t>
      </w:r>
    </w:p>
    <w:p w14:paraId="676F49DE" w14:textId="67468EAE" w:rsidR="00CE5D06" w:rsidRPr="00033DBD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Mijo Horvatović</w:t>
      </w:r>
    </w:p>
    <w:p w14:paraId="2BCD2ABC" w14:textId="04B09DF5" w:rsidR="00CE5D06" w:rsidRPr="00033DBD" w:rsidRDefault="006460BA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Zlatko Potočki</w:t>
      </w:r>
    </w:p>
    <w:p w14:paraId="6B9844B8" w14:textId="7DF91803" w:rsidR="00AA74C7" w:rsidRPr="00033DBD" w:rsidRDefault="00AA74C7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>Antun Lukić,</w:t>
      </w:r>
    </w:p>
    <w:p w14:paraId="4B913357" w14:textId="0549EB91" w:rsidR="00AA74C7" w:rsidRPr="00033DBD" w:rsidRDefault="00AA74C7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Mihael </w:t>
      </w:r>
      <w:proofErr w:type="spellStart"/>
      <w:r w:rsidRPr="00033DBD">
        <w:rPr>
          <w:rFonts w:ascii="Times New Roman" w:hAnsi="Times New Roman" w:cs="Times New Roman"/>
        </w:rPr>
        <w:t>Sabadoš</w:t>
      </w:r>
      <w:proofErr w:type="spellEnd"/>
      <w:r w:rsidRPr="00033DBD">
        <w:rPr>
          <w:rFonts w:ascii="Times New Roman" w:hAnsi="Times New Roman" w:cs="Times New Roman"/>
        </w:rPr>
        <w:t xml:space="preserve"> </w:t>
      </w:r>
    </w:p>
    <w:p w14:paraId="62075041" w14:textId="4372051B" w:rsidR="00AA74C7" w:rsidRPr="00033DBD" w:rsidRDefault="00DF3A11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Robert </w:t>
      </w:r>
      <w:proofErr w:type="spellStart"/>
      <w:r w:rsidRPr="00033DBD">
        <w:rPr>
          <w:rFonts w:ascii="Times New Roman" w:hAnsi="Times New Roman" w:cs="Times New Roman"/>
        </w:rPr>
        <w:t>Mesaroš</w:t>
      </w:r>
      <w:proofErr w:type="spellEnd"/>
    </w:p>
    <w:p w14:paraId="7CCC2CE0" w14:textId="3A52B1EB" w:rsidR="00033DBD" w:rsidRPr="00033DBD" w:rsidRDefault="00033DBD" w:rsidP="0062079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Dejan </w:t>
      </w:r>
      <w:proofErr w:type="spellStart"/>
      <w:r w:rsidRPr="00033DBD">
        <w:rPr>
          <w:rFonts w:ascii="Times New Roman" w:hAnsi="Times New Roman" w:cs="Times New Roman"/>
        </w:rPr>
        <w:t>Ljikar</w:t>
      </w:r>
      <w:proofErr w:type="spellEnd"/>
    </w:p>
    <w:p w14:paraId="1D7D3331" w14:textId="20032D9D" w:rsidR="00033DBD" w:rsidRPr="00033DBD" w:rsidRDefault="00894EB8" w:rsidP="00033DB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Branislav </w:t>
      </w:r>
      <w:proofErr w:type="spellStart"/>
      <w:r>
        <w:rPr>
          <w:rFonts w:ascii="Times New Roman" w:hAnsi="Times New Roman" w:cs="Times New Roman"/>
        </w:rPr>
        <w:t>Mišljenović</w:t>
      </w:r>
      <w:proofErr w:type="spellEnd"/>
    </w:p>
    <w:p w14:paraId="41937CC9" w14:textId="1B040564" w:rsidR="00CE5D06" w:rsidRPr="00033DBD" w:rsidRDefault="00CE5D06" w:rsidP="00033D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ab/>
      </w:r>
    </w:p>
    <w:p w14:paraId="5226F712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DBD">
        <w:rPr>
          <w:rFonts w:ascii="Times New Roman" w:hAnsi="Times New Roman" w:cs="Times New Roman"/>
          <w:b/>
        </w:rPr>
        <w:t>Odsutni članovi Općinskog vijeća:</w:t>
      </w:r>
    </w:p>
    <w:p w14:paraId="4288BE46" w14:textId="502EAC98" w:rsidR="00FB66F9" w:rsidRPr="00033DBD" w:rsidRDefault="00894EB8" w:rsidP="00033DB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Tomislav </w:t>
      </w:r>
      <w:proofErr w:type="spellStart"/>
      <w:r>
        <w:rPr>
          <w:rFonts w:ascii="Times New Roman" w:hAnsi="Times New Roman" w:cs="Times New Roman"/>
        </w:rPr>
        <w:t>Panenić</w:t>
      </w:r>
      <w:proofErr w:type="spellEnd"/>
    </w:p>
    <w:p w14:paraId="3314EDE4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033DBD" w:rsidRDefault="00CE5D06" w:rsidP="0062079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DBD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Default="006460BA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Milan </w:t>
      </w:r>
      <w:proofErr w:type="spellStart"/>
      <w:r w:rsidRPr="00033DBD">
        <w:rPr>
          <w:rFonts w:ascii="Times New Roman" w:hAnsi="Times New Roman" w:cs="Times New Roman"/>
        </w:rPr>
        <w:t>Grubač</w:t>
      </w:r>
      <w:proofErr w:type="spellEnd"/>
      <w:r w:rsidR="00CE5D06" w:rsidRPr="00033DBD">
        <w:rPr>
          <w:rFonts w:ascii="Times New Roman" w:hAnsi="Times New Roman" w:cs="Times New Roman"/>
        </w:rPr>
        <w:t xml:space="preserve"> – Općinski načelnik</w:t>
      </w:r>
    </w:p>
    <w:p w14:paraId="67C1E18F" w14:textId="078C9DBA" w:rsidR="00894EB8" w:rsidRPr="00894EB8" w:rsidRDefault="00894EB8" w:rsidP="00894EB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DBD">
        <w:rPr>
          <w:rFonts w:ascii="Times New Roman" w:hAnsi="Times New Roman" w:cs="Times New Roman"/>
        </w:rPr>
        <w:t xml:space="preserve">Slavko </w:t>
      </w:r>
      <w:proofErr w:type="spellStart"/>
      <w:r w:rsidRPr="00033DBD">
        <w:rPr>
          <w:rFonts w:ascii="Times New Roman" w:hAnsi="Times New Roman" w:cs="Times New Roman"/>
        </w:rPr>
        <w:t>Ždinjak</w:t>
      </w:r>
      <w:proofErr w:type="spellEnd"/>
      <w:r w:rsidRPr="00033DBD">
        <w:rPr>
          <w:rFonts w:ascii="Times New Roman" w:hAnsi="Times New Roman" w:cs="Times New Roman"/>
        </w:rPr>
        <w:t>, zamjenik općinskog načelnika iz reda pripadnika rusinske nacionalne manjine</w:t>
      </w:r>
    </w:p>
    <w:p w14:paraId="11F923F2" w14:textId="3E462C4E" w:rsidR="00CE5D06" w:rsidRPr="00033DBD" w:rsidRDefault="00CE5D06" w:rsidP="0062079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DBD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033DBD">
        <w:rPr>
          <w:rFonts w:ascii="Times New Roman" w:eastAsia="Times New Roman" w:hAnsi="Times New Roman" w:cs="Times New Roman"/>
          <w:lang w:eastAsia="hr-HR"/>
        </w:rPr>
        <w:t>-</w:t>
      </w:r>
      <w:r w:rsidRPr="00033DBD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2145A2F5" w14:textId="53E53964" w:rsidR="00AA74C7" w:rsidRDefault="00AA74C7" w:rsidP="000664A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33DBD">
        <w:rPr>
          <w:rFonts w:ascii="Times New Roman" w:eastAsia="Times New Roman" w:hAnsi="Times New Roman" w:cs="Times New Roman"/>
          <w:lang w:eastAsia="hr-HR"/>
        </w:rPr>
        <w:t>Marija Filipović - računovodstveni referent</w:t>
      </w:r>
    </w:p>
    <w:p w14:paraId="01D7206E" w14:textId="77777777" w:rsidR="00033DBD" w:rsidRPr="00033DBD" w:rsidRDefault="00033DBD" w:rsidP="00066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503D595" w14:textId="6EA06B97" w:rsidR="00033DBD" w:rsidRPr="00033DBD" w:rsidRDefault="00033DBD" w:rsidP="000664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3DBD">
        <w:rPr>
          <w:rFonts w:ascii="Times New Roman" w:hAnsi="Times New Roman" w:cs="Times New Roman"/>
        </w:rPr>
        <w:t>Predsjednik Općinskog vijeća (dalje u tekstu: Predsjednik) pozdravlja nazočne, utvrđuje da postoji kvorum za održavanje sjednice (nazočno 9 vijećnika od 10 vijećnika)</w:t>
      </w:r>
      <w:r w:rsidRPr="00033DBD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6F2582C1" w14:textId="77777777" w:rsidR="00033DBD" w:rsidRPr="00033DBD" w:rsidRDefault="00033DBD" w:rsidP="000664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BDB302" w14:textId="75952C91" w:rsidR="00894EB8" w:rsidRDefault="00894EB8" w:rsidP="000664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4EB8">
        <w:rPr>
          <w:rFonts w:ascii="Times New Roman" w:hAnsi="Times New Roman" w:cs="Times New Roman"/>
        </w:rPr>
        <w:t xml:space="preserve">Predsjednik prelazi na utvrđivanje dnevnog reda i predlaže dopunu dnevnog reda na način da se isti nadopuni točkom </w:t>
      </w:r>
      <w:r w:rsidRPr="00894EB8">
        <w:rPr>
          <w:rFonts w:ascii="Times New Roman" w:hAnsi="Times New Roman" w:cs="Times New Roman"/>
        </w:rPr>
        <w:t>20</w:t>
      </w:r>
      <w:r w:rsidRPr="00894EB8">
        <w:rPr>
          <w:rFonts w:ascii="Times New Roman" w:hAnsi="Times New Roman" w:cs="Times New Roman"/>
        </w:rPr>
        <w:t xml:space="preserve">. </w:t>
      </w:r>
      <w:r w:rsidRPr="00894EB8">
        <w:rPr>
          <w:rFonts w:ascii="Times New Roman" w:hAnsi="Times New Roman" w:cs="Times New Roman"/>
        </w:rPr>
        <w:t xml:space="preserve">Prijedlog Odluke </w:t>
      </w:r>
      <w:r w:rsidRPr="00894EB8">
        <w:rPr>
          <w:rFonts w:ascii="Times New Roman" w:hAnsi="Times New Roman" w:cs="Times New Roman"/>
          <w:sz w:val="24"/>
        </w:rPr>
        <w:t>o sudjelovanju Općine Tompojevci u subvencioniranju kamata u kreditnoj liniji za sufinanciranje kamata</w:t>
      </w:r>
      <w:r w:rsidR="00627D05">
        <w:rPr>
          <w:rFonts w:ascii="Times New Roman" w:hAnsi="Times New Roman" w:cs="Times New Roman"/>
          <w:sz w:val="24"/>
        </w:rPr>
        <w:t xml:space="preserve"> </w:t>
      </w:r>
      <w:r w:rsidRPr="00894EB8">
        <w:rPr>
          <w:rFonts w:ascii="Times New Roman" w:hAnsi="Times New Roman" w:cs="Times New Roman"/>
          <w:sz w:val="24"/>
        </w:rPr>
        <w:t>na kredite u poljoprivredi i ruralnom razvoju na području Vukovarsko-srijemske županije</w:t>
      </w:r>
      <w:r>
        <w:rPr>
          <w:rFonts w:ascii="Times New Roman" w:hAnsi="Times New Roman" w:cs="Times New Roman"/>
          <w:sz w:val="24"/>
        </w:rPr>
        <w:t xml:space="preserve"> ( Općinski načelnik pojašnjava razloge prijedloga za nadopunu dnevnog reda</w:t>
      </w:r>
      <w:r w:rsidR="000664A4">
        <w:rPr>
          <w:rFonts w:ascii="Times New Roman" w:hAnsi="Times New Roman" w:cs="Times New Roman"/>
          <w:sz w:val="24"/>
        </w:rPr>
        <w:t xml:space="preserve"> – </w:t>
      </w:r>
      <w:r w:rsidR="00536CBA">
        <w:rPr>
          <w:rFonts w:ascii="Times New Roman" w:hAnsi="Times New Roman" w:cs="Times New Roman"/>
          <w:sz w:val="24"/>
        </w:rPr>
        <w:t xml:space="preserve">na koordinaciji župana, gradonačelnik i općinskih načelnika bilo je govora o tome da se gradovi i općine uključe u </w:t>
      </w:r>
      <w:r w:rsidR="00536CBA" w:rsidRPr="00794EB4">
        <w:rPr>
          <w:rFonts w:ascii="Times New Roman" w:hAnsi="Times New Roman" w:cs="Times New Roman"/>
          <w:sz w:val="24"/>
        </w:rPr>
        <w:t>subvencioniranj</w:t>
      </w:r>
      <w:r w:rsidR="00536CBA">
        <w:rPr>
          <w:rFonts w:ascii="Times New Roman" w:hAnsi="Times New Roman" w:cs="Times New Roman"/>
          <w:sz w:val="24"/>
        </w:rPr>
        <w:t>e</w:t>
      </w:r>
      <w:r w:rsidR="00536CBA" w:rsidRPr="00794EB4">
        <w:rPr>
          <w:rFonts w:ascii="Times New Roman" w:hAnsi="Times New Roman" w:cs="Times New Roman"/>
          <w:sz w:val="24"/>
        </w:rPr>
        <w:t xml:space="preserve"> kamata </w:t>
      </w:r>
      <w:r w:rsidR="00627D05">
        <w:rPr>
          <w:rFonts w:ascii="Times New Roman" w:hAnsi="Times New Roman" w:cs="Times New Roman"/>
          <w:sz w:val="24"/>
        </w:rPr>
        <w:t>(jedan postotni poen)</w:t>
      </w:r>
      <w:r w:rsidR="00627D05" w:rsidRPr="00894EB8">
        <w:rPr>
          <w:rFonts w:ascii="Times New Roman" w:hAnsi="Times New Roman" w:cs="Times New Roman"/>
          <w:sz w:val="24"/>
        </w:rPr>
        <w:t xml:space="preserve"> </w:t>
      </w:r>
      <w:r w:rsidR="00536CBA" w:rsidRPr="00794EB4">
        <w:rPr>
          <w:rFonts w:ascii="Times New Roman" w:hAnsi="Times New Roman" w:cs="Times New Roman"/>
          <w:sz w:val="24"/>
        </w:rPr>
        <w:t>u kreditiranju poljoprivrednika za kredite u poljoprivredi i ruralnom razvoju na području Vukovarsko-srijemske županije za kreditiranje proljetno-jesenske sjetve u 2025. godini.</w:t>
      </w:r>
      <w:r w:rsidR="00536CBA">
        <w:rPr>
          <w:rFonts w:ascii="Times New Roman" w:hAnsi="Times New Roman" w:cs="Times New Roman"/>
          <w:sz w:val="24"/>
        </w:rPr>
        <w:t xml:space="preserve"> S</w:t>
      </w:r>
      <w:r w:rsidR="000664A4">
        <w:rPr>
          <w:rFonts w:ascii="Times New Roman" w:hAnsi="Times New Roman" w:cs="Times New Roman"/>
          <w:sz w:val="24"/>
        </w:rPr>
        <w:t xml:space="preserve">ufinanciranje </w:t>
      </w:r>
      <w:r w:rsidR="00536CBA">
        <w:rPr>
          <w:rFonts w:ascii="Times New Roman" w:hAnsi="Times New Roman" w:cs="Times New Roman"/>
          <w:sz w:val="24"/>
        </w:rPr>
        <w:t>bi išl</w:t>
      </w:r>
      <w:r w:rsidR="00627D05">
        <w:rPr>
          <w:rFonts w:ascii="Times New Roman" w:hAnsi="Times New Roman" w:cs="Times New Roman"/>
          <w:sz w:val="24"/>
        </w:rPr>
        <w:t>o</w:t>
      </w:r>
      <w:r w:rsidR="000664A4">
        <w:rPr>
          <w:rFonts w:ascii="Times New Roman" w:hAnsi="Times New Roman" w:cs="Times New Roman"/>
          <w:sz w:val="24"/>
        </w:rPr>
        <w:t xml:space="preserve"> preko Vukovarsko-srijemske županije s kojom će se sklopiti sporazum</w:t>
      </w:r>
      <w:r>
        <w:rPr>
          <w:rFonts w:ascii="Times New Roman" w:hAnsi="Times New Roman" w:cs="Times New Roman"/>
          <w:sz w:val="24"/>
        </w:rPr>
        <w:t>).</w:t>
      </w:r>
    </w:p>
    <w:p w14:paraId="0EECE2DD" w14:textId="77777777" w:rsidR="00894EB8" w:rsidRPr="00894EB8" w:rsidRDefault="00894EB8" w:rsidP="000664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BEA5C3" w14:textId="4389139C" w:rsidR="00894EB8" w:rsidRPr="00620795" w:rsidRDefault="00894EB8" w:rsidP="000664A4">
      <w:pPr>
        <w:spacing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Predsjednik daje prijedlog izmjena i dopuna dnevnog reda na glasanje, te utvrđuje da je sa </w:t>
      </w:r>
      <w:r>
        <w:rPr>
          <w:rFonts w:ascii="Times New Roman" w:hAnsi="Times New Roman" w:cs="Times New Roman"/>
        </w:rPr>
        <w:t>9</w:t>
      </w:r>
      <w:r w:rsidRPr="00620795">
        <w:rPr>
          <w:rFonts w:ascii="Times New Roman" w:hAnsi="Times New Roman" w:cs="Times New Roman"/>
        </w:rPr>
        <w:t xml:space="preserve"> glasova „ZA“, odnosno jednoglasno  usvojen prijedlog izmjena i dopuna dnevnog reda.</w:t>
      </w:r>
    </w:p>
    <w:p w14:paraId="4DE9DFB6" w14:textId="3BF18E44" w:rsidR="00894EB8" w:rsidRPr="00620795" w:rsidRDefault="00894EB8" w:rsidP="000664A4">
      <w:pPr>
        <w:spacing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Predsjednik daje dnevni red sa predloženom dopunom na glasanje, te konstatira da je sa </w:t>
      </w:r>
      <w:r>
        <w:rPr>
          <w:rFonts w:ascii="Times New Roman" w:hAnsi="Times New Roman" w:cs="Times New Roman"/>
        </w:rPr>
        <w:t>9</w:t>
      </w:r>
      <w:r w:rsidRPr="00620795">
        <w:rPr>
          <w:rFonts w:ascii="Times New Roman" w:hAnsi="Times New Roman" w:cs="Times New Roman"/>
        </w:rPr>
        <w:t xml:space="preserve"> glasova „ZA“, odnosno jednoglasno usvojen  </w:t>
      </w:r>
    </w:p>
    <w:p w14:paraId="2E2BB00D" w14:textId="77777777" w:rsidR="00033DBD" w:rsidRPr="00113C9F" w:rsidRDefault="00033DBD" w:rsidP="00033DBD">
      <w:pPr>
        <w:spacing w:line="240" w:lineRule="auto"/>
        <w:jc w:val="center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DNEVNI RED:</w:t>
      </w:r>
    </w:p>
    <w:p w14:paraId="2A440949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</w:t>
      </w:r>
      <w:r>
        <w:rPr>
          <w:rFonts w:ascii="Times New Roman" w:hAnsi="Times New Roman"/>
        </w:rPr>
        <w:t>a</w:t>
      </w:r>
      <w:r w:rsidRPr="00193EEC">
        <w:rPr>
          <w:rFonts w:ascii="Times New Roman" w:hAnsi="Times New Roman"/>
        </w:rPr>
        <w:t xml:space="preserve"> i dopuna Programa građenja komunalne infrastrukture u 202</w:t>
      </w:r>
      <w:r>
        <w:rPr>
          <w:rFonts w:ascii="Times New Roman" w:hAnsi="Times New Roman"/>
        </w:rPr>
        <w:t>4</w:t>
      </w:r>
      <w:r w:rsidRPr="00193EEC">
        <w:rPr>
          <w:rFonts w:ascii="Times New Roman" w:hAnsi="Times New Roman"/>
        </w:rPr>
        <w:t>. g.</w:t>
      </w:r>
    </w:p>
    <w:p w14:paraId="0F24FA3B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izmjena i dopuna Programa održavanja komunalne infrastrukture za 202</w:t>
      </w:r>
      <w:r>
        <w:rPr>
          <w:rFonts w:ascii="Times New Roman" w:hAnsi="Times New Roman"/>
        </w:rPr>
        <w:t>4</w:t>
      </w:r>
      <w:r w:rsidRPr="00193EEC">
        <w:rPr>
          <w:rFonts w:ascii="Times New Roman" w:hAnsi="Times New Roman"/>
        </w:rPr>
        <w:t>. g.</w:t>
      </w:r>
    </w:p>
    <w:p w14:paraId="18A07291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izmjena i dopuna Programa utroška sredstava šumskog doprinosa za 202</w:t>
      </w:r>
      <w:r>
        <w:rPr>
          <w:rFonts w:ascii="Times New Roman" w:hAnsi="Times New Roman"/>
        </w:rPr>
        <w:t>4</w:t>
      </w:r>
      <w:r w:rsidRPr="00193EEC">
        <w:rPr>
          <w:rFonts w:ascii="Times New Roman" w:hAnsi="Times New Roman"/>
        </w:rPr>
        <w:t>. g.</w:t>
      </w:r>
    </w:p>
    <w:p w14:paraId="5E57E2F1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izmjena i dopuna Programa socijalne skrbi za 202</w:t>
      </w:r>
      <w:r>
        <w:rPr>
          <w:rFonts w:ascii="Times New Roman" w:hAnsi="Times New Roman"/>
        </w:rPr>
        <w:t>4</w:t>
      </w:r>
      <w:r w:rsidRPr="00193EEC">
        <w:rPr>
          <w:rFonts w:ascii="Times New Roman" w:hAnsi="Times New Roman"/>
        </w:rPr>
        <w:t>. g.</w:t>
      </w:r>
    </w:p>
    <w:p w14:paraId="6CAA0F37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II. izmjena i dopuna Proračun Općine Tompojevci za 202</w:t>
      </w:r>
      <w:r>
        <w:rPr>
          <w:rFonts w:ascii="Times New Roman" w:hAnsi="Times New Roman"/>
        </w:rPr>
        <w:t>4</w:t>
      </w:r>
      <w:r w:rsidRPr="00193EEC">
        <w:rPr>
          <w:rFonts w:ascii="Times New Roman" w:hAnsi="Times New Roman"/>
        </w:rPr>
        <w:t>. i projekcija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  <w:b/>
        </w:rPr>
        <w:t xml:space="preserve">. </w:t>
      </w:r>
      <w:r w:rsidRPr="00193EEC">
        <w:rPr>
          <w:rFonts w:ascii="Times New Roman" w:hAnsi="Times New Roman"/>
        </w:rPr>
        <w:t>i 202</w:t>
      </w:r>
      <w:r>
        <w:rPr>
          <w:rFonts w:ascii="Times New Roman" w:hAnsi="Times New Roman"/>
        </w:rPr>
        <w:t>6</w:t>
      </w:r>
      <w:r w:rsidRPr="00193EEC">
        <w:rPr>
          <w:rFonts w:ascii="Times New Roman" w:hAnsi="Times New Roman"/>
        </w:rPr>
        <w:t>.</w:t>
      </w:r>
    </w:p>
    <w:p w14:paraId="53169EC0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građenja komunalne infrastrukture u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g.</w:t>
      </w:r>
    </w:p>
    <w:p w14:paraId="25D509A3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lastRenderedPageBreak/>
        <w:t>Prijedlog Programa održavanja komunalne infrastrukture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g.</w:t>
      </w:r>
    </w:p>
    <w:p w14:paraId="78DF7C8A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utroška sredstava šumskog doprinosa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g.</w:t>
      </w:r>
    </w:p>
    <w:p w14:paraId="30B9C188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utroška sredstava naknade za zadržavanje nezakonito izgrađene zgrade u prostoru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.g.</w:t>
      </w:r>
    </w:p>
    <w:p w14:paraId="61423A92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 xml:space="preserve">Prijedlog Programa utroška sredstava ostvarenih od zakupa, prodaje, prodaje izravnom pogodbom, privremenog korištenja i davanja na korištenje izravnom pogodbom državnog poljoprivrednog </w:t>
      </w:r>
      <w:r>
        <w:rPr>
          <w:rFonts w:ascii="Times New Roman" w:hAnsi="Times New Roman"/>
        </w:rPr>
        <w:t xml:space="preserve">zemljišta </w:t>
      </w:r>
      <w:r w:rsidRPr="00193EEC">
        <w:rPr>
          <w:rFonts w:ascii="Times New Roman" w:hAnsi="Times New Roman"/>
        </w:rPr>
        <w:t>na području Općine Tompojevci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godinu.</w:t>
      </w:r>
    </w:p>
    <w:p w14:paraId="44CDEDC6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utroška sredstava od prodaje obiteljskih kuća u državnom vlasništvu na području Općine Tompojevci u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 xml:space="preserve">. godini. </w:t>
      </w:r>
    </w:p>
    <w:p w14:paraId="2B278CA3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socijalne skrbi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g.</w:t>
      </w:r>
    </w:p>
    <w:p w14:paraId="274B1C89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javnih potreba u kulturi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g.</w:t>
      </w:r>
    </w:p>
    <w:p w14:paraId="07928D03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Programa javnih potreba u sportu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g.</w:t>
      </w:r>
    </w:p>
    <w:p w14:paraId="1C386C61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93EEC">
        <w:rPr>
          <w:rFonts w:ascii="Times New Roman" w:eastAsia="Times New Roman" w:hAnsi="Times New Roman"/>
          <w:lang w:eastAsia="hr-HR"/>
        </w:rPr>
        <w:t xml:space="preserve">Prijedlog Odluke </w:t>
      </w:r>
      <w:r w:rsidRPr="00193EEC">
        <w:rPr>
          <w:rFonts w:ascii="Times New Roman" w:eastAsia="Times New Roman" w:hAnsi="Times New Roman"/>
          <w:bCs/>
          <w:lang w:eastAsia="hr-HR"/>
        </w:rPr>
        <w:t>o raspoređivanju sredstava za redovito godišnje financiranje političkih stranaka i nezavisnih vijećnika</w:t>
      </w:r>
      <w:r w:rsidRPr="00193EEC">
        <w:rPr>
          <w:rFonts w:ascii="Times New Roman" w:hAnsi="Times New Roman"/>
          <w:bCs/>
        </w:rPr>
        <w:t xml:space="preserve"> Općinskog vijeća Općine Tompojevci u 202</w:t>
      </w:r>
      <w:r>
        <w:rPr>
          <w:rFonts w:ascii="Times New Roman" w:hAnsi="Times New Roman"/>
          <w:bCs/>
        </w:rPr>
        <w:t>5</w:t>
      </w:r>
      <w:r w:rsidRPr="00193EEC">
        <w:rPr>
          <w:rFonts w:ascii="Times New Roman" w:hAnsi="Times New Roman"/>
          <w:bCs/>
        </w:rPr>
        <w:t>. godini.</w:t>
      </w:r>
    </w:p>
    <w:p w14:paraId="3BA2993C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Proračun</w:t>
      </w:r>
      <w:r>
        <w:rPr>
          <w:rFonts w:ascii="Times New Roman" w:hAnsi="Times New Roman"/>
        </w:rPr>
        <w:t>a</w:t>
      </w:r>
      <w:r w:rsidRPr="00193EEC">
        <w:rPr>
          <w:rFonts w:ascii="Times New Roman" w:hAnsi="Times New Roman"/>
        </w:rPr>
        <w:t xml:space="preserve"> Općine Tompojevci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i projekcije  za 202</w:t>
      </w:r>
      <w:r>
        <w:rPr>
          <w:rFonts w:ascii="Times New Roman" w:hAnsi="Times New Roman"/>
        </w:rPr>
        <w:t>6</w:t>
      </w:r>
      <w:r w:rsidRPr="00193EEC">
        <w:rPr>
          <w:rFonts w:ascii="Times New Roman" w:hAnsi="Times New Roman"/>
          <w:b/>
        </w:rPr>
        <w:t xml:space="preserve">. </w:t>
      </w:r>
      <w:r w:rsidRPr="00193EEC">
        <w:rPr>
          <w:rFonts w:ascii="Times New Roman" w:hAnsi="Times New Roman"/>
        </w:rPr>
        <w:t>i 202</w:t>
      </w:r>
      <w:r>
        <w:rPr>
          <w:rFonts w:ascii="Times New Roman" w:hAnsi="Times New Roman"/>
        </w:rPr>
        <w:t>7</w:t>
      </w:r>
      <w:r w:rsidRPr="00193EEC">
        <w:rPr>
          <w:rFonts w:ascii="Times New Roman" w:hAnsi="Times New Roman"/>
          <w:b/>
        </w:rPr>
        <w:t>.</w:t>
      </w:r>
      <w:r w:rsidRPr="00193EEC">
        <w:rPr>
          <w:rFonts w:ascii="Times New Roman" w:hAnsi="Times New Roman"/>
        </w:rPr>
        <w:t xml:space="preserve"> g.</w:t>
      </w:r>
    </w:p>
    <w:p w14:paraId="67DD5E06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Prijedlog Odluke o izvršenju Proračuna Općine Tompojevci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g.</w:t>
      </w:r>
    </w:p>
    <w:p w14:paraId="326CF41B" w14:textId="7777777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Analiza stanja sustava civilne zaštite na području Općine Tompojevci u 202</w:t>
      </w:r>
      <w:r>
        <w:rPr>
          <w:rFonts w:ascii="Times New Roman" w:hAnsi="Times New Roman"/>
        </w:rPr>
        <w:t>4</w:t>
      </w:r>
      <w:r w:rsidRPr="00193EEC">
        <w:rPr>
          <w:rFonts w:ascii="Times New Roman" w:hAnsi="Times New Roman"/>
        </w:rPr>
        <w:t>.g.</w:t>
      </w:r>
    </w:p>
    <w:p w14:paraId="18DD872D" w14:textId="77777777" w:rsidR="00894EB8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93EEC">
        <w:rPr>
          <w:rFonts w:ascii="Times New Roman" w:hAnsi="Times New Roman"/>
        </w:rPr>
        <w:t>Godišnji plan razvoja sustava civilne zaštite na području Općine Tompojevci za 202</w:t>
      </w:r>
      <w:r>
        <w:rPr>
          <w:rFonts w:ascii="Times New Roman" w:hAnsi="Times New Roman"/>
        </w:rPr>
        <w:t>5</w:t>
      </w:r>
      <w:r w:rsidRPr="00193EEC">
        <w:rPr>
          <w:rFonts w:ascii="Times New Roman" w:hAnsi="Times New Roman"/>
        </w:rPr>
        <w:t>. g.</w:t>
      </w:r>
    </w:p>
    <w:p w14:paraId="05003BC3" w14:textId="328C80F7" w:rsidR="00894EB8" w:rsidRPr="00193EEC" w:rsidRDefault="00894EB8" w:rsidP="00894E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894EB8">
        <w:rPr>
          <w:rFonts w:ascii="Times New Roman" w:hAnsi="Times New Roman" w:cs="Times New Roman"/>
        </w:rPr>
        <w:t xml:space="preserve">Prijedlog Odluke </w:t>
      </w:r>
      <w:r w:rsidRPr="00894EB8">
        <w:rPr>
          <w:rFonts w:ascii="Times New Roman" w:hAnsi="Times New Roman" w:cs="Times New Roman"/>
          <w:sz w:val="24"/>
        </w:rPr>
        <w:t>o sudjelovanju Općine Tompojevci u subvencioniranju kamata u kreditnoj liniji za sufinanciranje kamata na kredite u poljoprivredi i ruralnom razvoju na području Vukovarsko-srijemske županije</w:t>
      </w:r>
    </w:p>
    <w:p w14:paraId="5BDF0BF6" w14:textId="77777777" w:rsidR="00033DBD" w:rsidRDefault="00033DBD" w:rsidP="00620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084FDA" w14:textId="77777777" w:rsidR="00033DBD" w:rsidRDefault="00033DBD" w:rsidP="00620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87D9AD" w14:textId="310E8367" w:rsidR="00AE6CF8" w:rsidRPr="00620795" w:rsidRDefault="00AE6CF8" w:rsidP="0062079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20795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894EB8">
        <w:rPr>
          <w:rFonts w:ascii="Times New Roman" w:hAnsi="Times New Roman" w:cs="Times New Roman"/>
        </w:rPr>
        <w:t>25</w:t>
      </w:r>
      <w:r w:rsidRPr="00620795">
        <w:rPr>
          <w:rFonts w:ascii="Times New Roman" w:hAnsi="Times New Roman" w:cs="Times New Roman"/>
        </w:rPr>
        <w:t xml:space="preserve">. sjednice Općinskog vijeća Općine Tompojevci, održane dana </w:t>
      </w:r>
      <w:r w:rsidR="00894EB8">
        <w:rPr>
          <w:rFonts w:ascii="Times New Roman" w:hAnsi="Times New Roman" w:cs="Times New Roman"/>
        </w:rPr>
        <w:t>28</w:t>
      </w:r>
      <w:r w:rsidRPr="00620795">
        <w:rPr>
          <w:rFonts w:ascii="Times New Roman" w:hAnsi="Times New Roman" w:cs="Times New Roman"/>
        </w:rPr>
        <w:t>. studenog 202</w:t>
      </w:r>
      <w:r w:rsidR="00894EB8"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620795">
        <w:rPr>
          <w:rFonts w:ascii="Times New Roman" w:hAnsi="Times New Roman" w:cs="Times New Roman"/>
          <w:bCs/>
        </w:rPr>
        <w:t xml:space="preserve">Općinsko vijeće jednoglasno s </w:t>
      </w:r>
      <w:r w:rsidR="00033DBD">
        <w:rPr>
          <w:rFonts w:ascii="Times New Roman" w:hAnsi="Times New Roman" w:cs="Times New Roman"/>
          <w:bCs/>
        </w:rPr>
        <w:t>9</w:t>
      </w:r>
      <w:r w:rsidRPr="00620795">
        <w:rPr>
          <w:rFonts w:ascii="Times New Roman" w:hAnsi="Times New Roman" w:cs="Times New Roman"/>
          <w:bCs/>
        </w:rPr>
        <w:t xml:space="preserve"> glasova „ZA“ usvojilo Zapisnik.</w:t>
      </w:r>
    </w:p>
    <w:p w14:paraId="645E1F46" w14:textId="6EF04892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>Točka 1.</w:t>
      </w:r>
    </w:p>
    <w:p w14:paraId="09E2B70B" w14:textId="1CD0F25C" w:rsidR="00CA147E" w:rsidRPr="00620795" w:rsidRDefault="004C0E85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</w:t>
      </w:r>
      <w:r w:rsidR="00033DBD">
        <w:rPr>
          <w:rFonts w:ascii="Times New Roman" w:hAnsi="Times New Roman" w:cs="Times New Roman"/>
          <w:b/>
          <w:bCs/>
          <w:iCs/>
        </w:rPr>
        <w:t xml:space="preserve"> II. Izmjena i dopuna</w:t>
      </w:r>
      <w:r w:rsidRPr="00620795">
        <w:rPr>
          <w:rFonts w:ascii="Times New Roman" w:hAnsi="Times New Roman" w:cs="Times New Roman"/>
          <w:b/>
          <w:bCs/>
          <w:iCs/>
        </w:rPr>
        <w:t xml:space="preserve"> </w:t>
      </w:r>
      <w:r w:rsidR="00CA147E" w:rsidRPr="00620795">
        <w:rPr>
          <w:rFonts w:ascii="Times New Roman" w:hAnsi="Times New Roman" w:cs="Times New Roman"/>
          <w:b/>
          <w:bCs/>
          <w:iCs/>
        </w:rPr>
        <w:t>Program</w:t>
      </w:r>
      <w:r w:rsidRPr="00620795">
        <w:rPr>
          <w:rFonts w:ascii="Times New Roman" w:hAnsi="Times New Roman" w:cs="Times New Roman"/>
          <w:b/>
          <w:bCs/>
          <w:iCs/>
        </w:rPr>
        <w:t>a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građenja komunalne infrastrukture </w:t>
      </w:r>
      <w:r w:rsidR="0021088E" w:rsidRPr="00620795">
        <w:rPr>
          <w:rFonts w:ascii="Times New Roman" w:hAnsi="Times New Roman" w:cs="Times New Roman"/>
          <w:b/>
          <w:bCs/>
          <w:iCs/>
        </w:rPr>
        <w:t>u</w:t>
      </w:r>
      <w:r w:rsidR="00CA147E" w:rsidRPr="00620795">
        <w:rPr>
          <w:rFonts w:ascii="Times New Roman" w:hAnsi="Times New Roman" w:cs="Times New Roman"/>
          <w:b/>
          <w:bCs/>
          <w:iCs/>
        </w:rPr>
        <w:t xml:space="preserve"> 202</w:t>
      </w:r>
      <w:r w:rsidR="00894EB8">
        <w:rPr>
          <w:rFonts w:ascii="Times New Roman" w:hAnsi="Times New Roman" w:cs="Times New Roman"/>
          <w:b/>
          <w:bCs/>
          <w:iCs/>
        </w:rPr>
        <w:t>4</w:t>
      </w:r>
      <w:r w:rsidR="00CA147E" w:rsidRPr="00620795">
        <w:rPr>
          <w:rFonts w:ascii="Times New Roman" w:hAnsi="Times New Roman" w:cs="Times New Roman"/>
          <w:b/>
          <w:bCs/>
          <w:iCs/>
        </w:rPr>
        <w:t>. g.</w:t>
      </w:r>
    </w:p>
    <w:p w14:paraId="5994E913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BE7411" w14:textId="6F1B90D5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2B66E5E2" w14:textId="7C8AC82D" w:rsidR="00A158F2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</w:t>
      </w:r>
      <w:r w:rsidR="003B0740" w:rsidRPr="00864F5D">
        <w:rPr>
          <w:rFonts w:ascii="Times New Roman" w:hAnsi="Times New Roman" w:cs="Times New Roman"/>
        </w:rPr>
        <w:t>u</w:t>
      </w:r>
      <w:r w:rsidR="003B0740">
        <w:rPr>
          <w:rFonts w:ascii="Times New Roman" w:hAnsi="Times New Roman" w:cs="Times New Roman"/>
        </w:rPr>
        <w:t xml:space="preserve"> II.</w:t>
      </w:r>
      <w:r w:rsidR="003B0740" w:rsidRPr="00864F5D">
        <w:rPr>
          <w:rFonts w:ascii="Times New Roman" w:hAnsi="Times New Roman" w:cs="Times New Roman"/>
        </w:rPr>
        <w:t xml:space="preserve"> </w:t>
      </w:r>
      <w:r w:rsidR="003B0740">
        <w:rPr>
          <w:rFonts w:ascii="Times New Roman" w:hAnsi="Times New Roman" w:cs="Times New Roman"/>
        </w:rPr>
        <w:t>I</w:t>
      </w:r>
      <w:r w:rsidR="003B0740" w:rsidRPr="00864F5D">
        <w:rPr>
          <w:rFonts w:ascii="Times New Roman" w:hAnsi="Times New Roman" w:cs="Times New Roman"/>
        </w:rPr>
        <w:t>zmjenama</w:t>
      </w:r>
      <w:r w:rsidR="003B0740">
        <w:rPr>
          <w:rFonts w:ascii="Times New Roman" w:hAnsi="Times New Roman" w:cs="Times New Roman"/>
        </w:rPr>
        <w:t xml:space="preserve"> i dopunama</w:t>
      </w:r>
      <w:r w:rsidR="003B0740" w:rsidRPr="00864F5D">
        <w:rPr>
          <w:rFonts w:ascii="Times New Roman" w:hAnsi="Times New Roman" w:cs="Times New Roman"/>
        </w:rPr>
        <w:t xml:space="preserve"> Programa građenja komunalne infrastrukture u 202</w:t>
      </w:r>
      <w:r w:rsidR="00894EB8">
        <w:rPr>
          <w:rFonts w:ascii="Times New Roman" w:hAnsi="Times New Roman" w:cs="Times New Roman"/>
        </w:rPr>
        <w:t>4</w:t>
      </w:r>
      <w:r w:rsidR="003B0740" w:rsidRPr="00864F5D">
        <w:rPr>
          <w:rFonts w:ascii="Times New Roman" w:hAnsi="Times New Roman" w:cs="Times New Roman"/>
        </w:rPr>
        <w:t xml:space="preserve">. godini planirana sredstva su se smanjila sa </w:t>
      </w:r>
      <w:r w:rsidR="00746CEA">
        <w:rPr>
          <w:rFonts w:ascii="Times New Roman" w:hAnsi="Times New Roman" w:cs="Times New Roman"/>
        </w:rPr>
        <w:t>717.257,00</w:t>
      </w:r>
      <w:r w:rsidR="003B0740">
        <w:rPr>
          <w:rFonts w:ascii="Times New Roman" w:hAnsi="Times New Roman" w:cs="Times New Roman"/>
        </w:rPr>
        <w:t xml:space="preserve"> eura</w:t>
      </w:r>
      <w:r w:rsidR="003B0740" w:rsidRPr="00864F5D">
        <w:rPr>
          <w:rFonts w:ascii="Times New Roman" w:hAnsi="Times New Roman" w:cs="Times New Roman"/>
        </w:rPr>
        <w:t xml:space="preserve"> na </w:t>
      </w:r>
      <w:r w:rsidR="00746CEA">
        <w:rPr>
          <w:rFonts w:ascii="Times New Roman" w:hAnsi="Times New Roman" w:cs="Times New Roman"/>
        </w:rPr>
        <w:t>227.255,00</w:t>
      </w:r>
      <w:r w:rsidR="003B0740">
        <w:rPr>
          <w:rFonts w:ascii="Times New Roman" w:hAnsi="Times New Roman" w:cs="Times New Roman"/>
        </w:rPr>
        <w:t xml:space="preserve"> eura</w:t>
      </w:r>
      <w:r w:rsidR="00037D79" w:rsidRPr="00037D79">
        <w:rPr>
          <w:rFonts w:ascii="Times New Roman" w:hAnsi="Times New Roman" w:cs="Times New Roman"/>
        </w:rPr>
        <w:t xml:space="preserve"> </w:t>
      </w:r>
      <w:r w:rsidR="00037D79" w:rsidRPr="00761249">
        <w:rPr>
          <w:rFonts w:ascii="Times New Roman" w:hAnsi="Times New Roman" w:cs="Times New Roman"/>
        </w:rPr>
        <w:t xml:space="preserve">(pojašnjava zašto je došlo do </w:t>
      </w:r>
      <w:r w:rsidR="00037D79">
        <w:rPr>
          <w:rFonts w:ascii="Times New Roman" w:hAnsi="Times New Roman" w:cs="Times New Roman"/>
        </w:rPr>
        <w:t>smanjenja)</w:t>
      </w:r>
      <w:r w:rsidR="00037D79" w:rsidRPr="00761249">
        <w:rPr>
          <w:rFonts w:ascii="Times New Roman" w:hAnsi="Times New Roman" w:cs="Times New Roman"/>
        </w:rPr>
        <w:t xml:space="preserve">. </w:t>
      </w:r>
    </w:p>
    <w:p w14:paraId="258DE38C" w14:textId="2B56B37A" w:rsidR="00A158F2" w:rsidRPr="00620795" w:rsidRDefault="00A158F2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49EA43FD" w14:textId="246104E1" w:rsidR="0021088E" w:rsidRPr="00620795" w:rsidRDefault="00A158F2" w:rsidP="006207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="003B0740">
        <w:rPr>
          <w:rFonts w:ascii="Times New Roman" w:hAnsi="Times New Roman" w:cs="Times New Roman"/>
        </w:rPr>
        <w:t xml:space="preserve">II. Izmjena  dopuna </w:t>
      </w:r>
      <w:r w:rsidRPr="00620795">
        <w:rPr>
          <w:rFonts w:ascii="Times New Roman" w:hAnsi="Times New Roman" w:cs="Times New Roman"/>
        </w:rPr>
        <w:t>Programa građenja komunalne infrastrukture</w:t>
      </w:r>
      <w:r w:rsidR="0021088E" w:rsidRPr="00620795">
        <w:rPr>
          <w:rFonts w:ascii="Times New Roman" w:hAnsi="Times New Roman" w:cs="Times New Roman"/>
        </w:rPr>
        <w:t xml:space="preserve"> u</w:t>
      </w:r>
      <w:r w:rsidRPr="00620795">
        <w:rPr>
          <w:rFonts w:ascii="Times New Roman" w:hAnsi="Times New Roman" w:cs="Times New Roman"/>
        </w:rPr>
        <w:t xml:space="preserve"> 202</w:t>
      </w:r>
      <w:r w:rsidR="00894EB8"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 g.</w:t>
      </w:r>
      <w:r w:rsidR="0021088E" w:rsidRPr="00620795">
        <w:rPr>
          <w:rFonts w:ascii="Times New Roman" w:hAnsi="Times New Roman" w:cs="Times New Roman"/>
        </w:rPr>
        <w:t xml:space="preserve"> na glasanje, te konstatira da je</w:t>
      </w:r>
      <w:r w:rsidR="0021088E" w:rsidRPr="00620795">
        <w:rPr>
          <w:rFonts w:ascii="Times New Roman" w:hAnsi="Times New Roman" w:cs="Times New Roman"/>
          <w:b/>
          <w:bCs/>
        </w:rPr>
        <w:t xml:space="preserve"> sa </w:t>
      </w:r>
      <w:r w:rsidR="003B0740">
        <w:rPr>
          <w:rFonts w:ascii="Times New Roman" w:hAnsi="Times New Roman" w:cs="Times New Roman"/>
          <w:b/>
          <w:bCs/>
        </w:rPr>
        <w:t>9</w:t>
      </w:r>
      <w:r w:rsidR="0021088E"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59C44C53" w14:textId="3B3F1E59" w:rsidR="00A158F2" w:rsidRPr="00620795" w:rsidRDefault="00A158F2" w:rsidP="00620795">
      <w:pPr>
        <w:spacing w:after="0" w:line="240" w:lineRule="auto"/>
        <w:rPr>
          <w:rFonts w:ascii="Times New Roman" w:hAnsi="Times New Roman" w:cs="Times New Roman"/>
          <w:i/>
        </w:rPr>
      </w:pPr>
    </w:p>
    <w:p w14:paraId="08C66264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DB95EB6" w14:textId="3BB62AF5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A34602" w:rsidRPr="00620795">
        <w:rPr>
          <w:b/>
          <w:sz w:val="22"/>
          <w:szCs w:val="22"/>
        </w:rPr>
        <w:t>2</w:t>
      </w:r>
      <w:r w:rsidRPr="00620795">
        <w:rPr>
          <w:b/>
          <w:sz w:val="22"/>
          <w:szCs w:val="22"/>
        </w:rPr>
        <w:t>.</w:t>
      </w:r>
    </w:p>
    <w:p w14:paraId="2E1C229F" w14:textId="52A8C901" w:rsidR="003B0740" w:rsidRPr="00620795" w:rsidRDefault="003B0740" w:rsidP="003B07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</w:t>
      </w:r>
      <w:r>
        <w:rPr>
          <w:rFonts w:ascii="Times New Roman" w:hAnsi="Times New Roman" w:cs="Times New Roman"/>
          <w:b/>
          <w:bCs/>
          <w:iCs/>
        </w:rPr>
        <w:t xml:space="preserve"> II. Izmjena i dopuna</w:t>
      </w:r>
      <w:r w:rsidRPr="00620795">
        <w:rPr>
          <w:rFonts w:ascii="Times New Roman" w:hAnsi="Times New Roman" w:cs="Times New Roman"/>
          <w:b/>
          <w:bCs/>
          <w:iCs/>
        </w:rPr>
        <w:t xml:space="preserve"> Programa </w:t>
      </w:r>
      <w:r>
        <w:rPr>
          <w:rFonts w:ascii="Times New Roman" w:hAnsi="Times New Roman" w:cs="Times New Roman"/>
          <w:b/>
          <w:bCs/>
          <w:iCs/>
        </w:rPr>
        <w:t>održavanja</w:t>
      </w:r>
      <w:r w:rsidRPr="00620795">
        <w:rPr>
          <w:rFonts w:ascii="Times New Roman" w:hAnsi="Times New Roman" w:cs="Times New Roman"/>
          <w:b/>
          <w:bCs/>
          <w:iCs/>
        </w:rPr>
        <w:t xml:space="preserve"> komunalne infrastrukture </w:t>
      </w:r>
      <w:r>
        <w:rPr>
          <w:rFonts w:ascii="Times New Roman" w:hAnsi="Times New Roman" w:cs="Times New Roman"/>
          <w:b/>
          <w:bCs/>
          <w:iCs/>
        </w:rPr>
        <w:t>za</w:t>
      </w:r>
      <w:r w:rsidRPr="00620795">
        <w:rPr>
          <w:rFonts w:ascii="Times New Roman" w:hAnsi="Times New Roman" w:cs="Times New Roman"/>
          <w:b/>
          <w:bCs/>
          <w:iCs/>
        </w:rPr>
        <w:t xml:space="preserve"> 202</w:t>
      </w:r>
      <w:r w:rsidR="00746CEA">
        <w:rPr>
          <w:rFonts w:ascii="Times New Roman" w:hAnsi="Times New Roman" w:cs="Times New Roman"/>
          <w:b/>
          <w:bCs/>
          <w:iCs/>
        </w:rPr>
        <w:t>4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p w14:paraId="5D3BFD1C" w14:textId="77777777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16A0532" w14:textId="5E0412ED" w:rsidR="00CA147E" w:rsidRPr="00620795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</w:t>
      </w:r>
      <w:r w:rsidR="0078312D" w:rsidRPr="00620795">
        <w:rPr>
          <w:rFonts w:ascii="Times New Roman" w:hAnsi="Times New Roman" w:cs="Times New Roman"/>
        </w:rPr>
        <w:t xml:space="preserve"> (izvjestiteljici ove točke)</w:t>
      </w:r>
      <w:r w:rsidRPr="00620795">
        <w:rPr>
          <w:rFonts w:ascii="Times New Roman" w:hAnsi="Times New Roman" w:cs="Times New Roman"/>
        </w:rPr>
        <w:t>.</w:t>
      </w:r>
    </w:p>
    <w:p w14:paraId="57992F42" w14:textId="15EBAD91" w:rsidR="00037D79" w:rsidRPr="00761249" w:rsidRDefault="00CA147E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</w:t>
      </w:r>
      <w:r w:rsidR="003B0740" w:rsidRPr="00864F5D">
        <w:rPr>
          <w:rFonts w:ascii="Times New Roman" w:hAnsi="Times New Roman" w:cs="Times New Roman"/>
        </w:rPr>
        <w:t>u</w:t>
      </w:r>
      <w:r w:rsidR="003B0740">
        <w:rPr>
          <w:rFonts w:ascii="Times New Roman" w:hAnsi="Times New Roman" w:cs="Times New Roman"/>
        </w:rPr>
        <w:t xml:space="preserve"> II.</w:t>
      </w:r>
      <w:r w:rsidR="003B0740" w:rsidRPr="00864F5D">
        <w:rPr>
          <w:rFonts w:ascii="Times New Roman" w:hAnsi="Times New Roman" w:cs="Times New Roman"/>
        </w:rPr>
        <w:t xml:space="preserve"> </w:t>
      </w:r>
      <w:r w:rsidR="003B0740">
        <w:rPr>
          <w:rFonts w:ascii="Times New Roman" w:hAnsi="Times New Roman" w:cs="Times New Roman"/>
        </w:rPr>
        <w:t>I</w:t>
      </w:r>
      <w:r w:rsidR="003B0740" w:rsidRPr="00864F5D">
        <w:rPr>
          <w:rFonts w:ascii="Times New Roman" w:hAnsi="Times New Roman" w:cs="Times New Roman"/>
        </w:rPr>
        <w:t>zmjenama</w:t>
      </w:r>
      <w:r w:rsidR="003B0740">
        <w:rPr>
          <w:rFonts w:ascii="Times New Roman" w:hAnsi="Times New Roman" w:cs="Times New Roman"/>
        </w:rPr>
        <w:t xml:space="preserve"> i dopunama</w:t>
      </w:r>
      <w:r w:rsidR="003B0740" w:rsidRPr="00864F5D">
        <w:rPr>
          <w:rFonts w:ascii="Times New Roman" w:hAnsi="Times New Roman" w:cs="Times New Roman"/>
        </w:rPr>
        <w:t xml:space="preserve"> Programa </w:t>
      </w:r>
      <w:r w:rsidR="003B0740">
        <w:rPr>
          <w:rFonts w:ascii="Times New Roman" w:hAnsi="Times New Roman" w:cs="Times New Roman"/>
        </w:rPr>
        <w:t>održavanja</w:t>
      </w:r>
      <w:r w:rsidR="003B0740" w:rsidRPr="00864F5D">
        <w:rPr>
          <w:rFonts w:ascii="Times New Roman" w:hAnsi="Times New Roman" w:cs="Times New Roman"/>
        </w:rPr>
        <w:t xml:space="preserve"> komunalne infrastrukture </w:t>
      </w:r>
      <w:r w:rsidR="003B0740">
        <w:rPr>
          <w:rFonts w:ascii="Times New Roman" w:hAnsi="Times New Roman" w:cs="Times New Roman"/>
        </w:rPr>
        <w:t>za</w:t>
      </w:r>
      <w:r w:rsidR="003B0740" w:rsidRPr="00864F5D">
        <w:rPr>
          <w:rFonts w:ascii="Times New Roman" w:hAnsi="Times New Roman" w:cs="Times New Roman"/>
        </w:rPr>
        <w:t xml:space="preserve"> 202</w:t>
      </w:r>
      <w:r w:rsidR="003B0740">
        <w:rPr>
          <w:rFonts w:ascii="Times New Roman" w:hAnsi="Times New Roman" w:cs="Times New Roman"/>
        </w:rPr>
        <w:t>3</w:t>
      </w:r>
      <w:r w:rsidR="003B0740" w:rsidRPr="00864F5D">
        <w:rPr>
          <w:rFonts w:ascii="Times New Roman" w:hAnsi="Times New Roman" w:cs="Times New Roman"/>
        </w:rPr>
        <w:t xml:space="preserve">. godini planirana sredstva su se smanjila sa </w:t>
      </w:r>
      <w:r w:rsidR="00746CEA">
        <w:rPr>
          <w:rFonts w:ascii="Times New Roman" w:hAnsi="Times New Roman" w:cs="Times New Roman"/>
        </w:rPr>
        <w:t>165.794,00</w:t>
      </w:r>
      <w:r w:rsidR="003B0740">
        <w:rPr>
          <w:rFonts w:ascii="Times New Roman" w:hAnsi="Times New Roman" w:cs="Times New Roman"/>
        </w:rPr>
        <w:t xml:space="preserve"> eura</w:t>
      </w:r>
      <w:r w:rsidR="003B0740" w:rsidRPr="00864F5D">
        <w:rPr>
          <w:rFonts w:ascii="Times New Roman" w:hAnsi="Times New Roman" w:cs="Times New Roman"/>
        </w:rPr>
        <w:t xml:space="preserve"> na </w:t>
      </w:r>
      <w:r w:rsidR="00746CEA">
        <w:rPr>
          <w:rFonts w:ascii="Times New Roman" w:hAnsi="Times New Roman" w:cs="Times New Roman"/>
        </w:rPr>
        <w:t>151.914,00</w:t>
      </w:r>
      <w:r w:rsidR="003B0740">
        <w:rPr>
          <w:rFonts w:ascii="Times New Roman" w:hAnsi="Times New Roman" w:cs="Times New Roman"/>
        </w:rPr>
        <w:t xml:space="preserve"> eura.</w:t>
      </w:r>
      <w:r w:rsidR="003B0740" w:rsidRPr="00620795">
        <w:rPr>
          <w:rFonts w:ascii="Times New Roman" w:hAnsi="Times New Roman" w:cs="Times New Roman"/>
        </w:rPr>
        <w:t xml:space="preserve"> </w:t>
      </w:r>
      <w:r w:rsidR="00037D79" w:rsidRPr="00761249">
        <w:rPr>
          <w:rFonts w:ascii="Times New Roman" w:hAnsi="Times New Roman" w:cs="Times New Roman"/>
        </w:rPr>
        <w:t xml:space="preserve">(pojašnjava zašto je došlo do </w:t>
      </w:r>
      <w:r w:rsidR="00037D79">
        <w:rPr>
          <w:rFonts w:ascii="Times New Roman" w:hAnsi="Times New Roman" w:cs="Times New Roman"/>
        </w:rPr>
        <w:t>smanjenja</w:t>
      </w:r>
      <w:r w:rsidR="00037D79" w:rsidRPr="00761249">
        <w:rPr>
          <w:rFonts w:ascii="Times New Roman" w:hAnsi="Times New Roman" w:cs="Times New Roman"/>
        </w:rPr>
        <w:t xml:space="preserve">). </w:t>
      </w:r>
    </w:p>
    <w:p w14:paraId="175B308E" w14:textId="2AB6D431" w:rsidR="00CB775F" w:rsidRPr="00620795" w:rsidRDefault="00CB775F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7BA94B5C" w14:textId="5ACEF349" w:rsidR="00CB775F" w:rsidRPr="00620795" w:rsidRDefault="00CB775F" w:rsidP="006207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Prijedlog</w:t>
      </w:r>
      <w:r w:rsidR="003B0740">
        <w:rPr>
          <w:rFonts w:ascii="Times New Roman" w:hAnsi="Times New Roman" w:cs="Times New Roman"/>
        </w:rPr>
        <w:t xml:space="preserve"> II. Izmjena i dopuna</w:t>
      </w:r>
      <w:r w:rsidRPr="00620795">
        <w:rPr>
          <w:rFonts w:ascii="Times New Roman" w:hAnsi="Times New Roman" w:cs="Times New Roman"/>
        </w:rPr>
        <w:t xml:space="preserve"> Programa održavanja komunalne infrastrukture za 202</w:t>
      </w:r>
      <w:r w:rsidR="00746CEA"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 g. 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3B0740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6DD27C8" w14:textId="77777777" w:rsidR="004C0E85" w:rsidRDefault="004C0E85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1B46F19" w14:textId="77777777" w:rsidR="003B0740" w:rsidRPr="00620795" w:rsidRDefault="003B0740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1D547A5" w14:textId="5D257760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lastRenderedPageBreak/>
        <w:t xml:space="preserve">Točka </w:t>
      </w:r>
      <w:r w:rsidR="00580ECC" w:rsidRPr="00620795">
        <w:rPr>
          <w:b/>
          <w:sz w:val="22"/>
          <w:szCs w:val="22"/>
        </w:rPr>
        <w:t>3</w:t>
      </w:r>
      <w:r w:rsidRPr="00620795">
        <w:rPr>
          <w:b/>
          <w:sz w:val="22"/>
          <w:szCs w:val="22"/>
        </w:rPr>
        <w:t>.</w:t>
      </w:r>
    </w:p>
    <w:p w14:paraId="16C5BB65" w14:textId="61A3D9CB" w:rsidR="00CA147E" w:rsidRPr="003B0740" w:rsidRDefault="004C0E85" w:rsidP="003B07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B0740">
        <w:rPr>
          <w:rFonts w:ascii="Times New Roman" w:hAnsi="Times New Roman" w:cs="Times New Roman"/>
          <w:b/>
          <w:bCs/>
          <w:iCs/>
        </w:rPr>
        <w:t xml:space="preserve">Prijedlog </w:t>
      </w:r>
      <w:r w:rsidR="003B0740" w:rsidRPr="003B0740">
        <w:rPr>
          <w:rFonts w:ascii="Times New Roman" w:hAnsi="Times New Roman"/>
          <w:b/>
          <w:bCs/>
        </w:rPr>
        <w:t>II. izmjena i dopuna Programa utroška sredstava šumskog doprinosa za 202</w:t>
      </w:r>
      <w:r w:rsidR="00746CEA">
        <w:rPr>
          <w:rFonts w:ascii="Times New Roman" w:hAnsi="Times New Roman"/>
          <w:b/>
          <w:bCs/>
        </w:rPr>
        <w:t>4</w:t>
      </w:r>
      <w:r w:rsidR="003B0740" w:rsidRPr="003B0740">
        <w:rPr>
          <w:rFonts w:ascii="Times New Roman" w:hAnsi="Times New Roman"/>
          <w:b/>
          <w:bCs/>
        </w:rPr>
        <w:t>. g</w:t>
      </w:r>
    </w:p>
    <w:p w14:paraId="3AB2E251" w14:textId="77777777" w:rsidR="00CA147E" w:rsidRPr="003B0740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5D56FC2A" w14:textId="77777777" w:rsidR="003B0740" w:rsidRPr="00620795" w:rsidRDefault="003B0740" w:rsidP="003B074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D14D0F0" w14:textId="77777777" w:rsidR="003B0740" w:rsidRPr="00620795" w:rsidRDefault="003B0740" w:rsidP="003B07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02895FB8" w14:textId="4BF694EB" w:rsidR="00037D79" w:rsidRPr="00761249" w:rsidRDefault="003B0740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864F5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II.</w:t>
      </w:r>
      <w:r w:rsidRPr="00864F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864F5D">
        <w:rPr>
          <w:rFonts w:ascii="Times New Roman" w:hAnsi="Times New Roman" w:cs="Times New Roman"/>
        </w:rPr>
        <w:t>zmjenama</w:t>
      </w:r>
      <w:r>
        <w:rPr>
          <w:rFonts w:ascii="Times New Roman" w:hAnsi="Times New Roman" w:cs="Times New Roman"/>
        </w:rPr>
        <w:t xml:space="preserve"> i dopunama</w:t>
      </w:r>
      <w:r w:rsidRPr="00864F5D">
        <w:rPr>
          <w:rFonts w:ascii="Times New Roman" w:hAnsi="Times New Roman" w:cs="Times New Roman"/>
        </w:rPr>
        <w:t xml:space="preserve"> Programa </w:t>
      </w:r>
      <w:r w:rsidRPr="003B0740">
        <w:rPr>
          <w:rFonts w:ascii="Times New Roman" w:hAnsi="Times New Roman"/>
          <w:b/>
          <w:bCs/>
        </w:rPr>
        <w:t>utroška sredstava šumskog doprinosa za 202</w:t>
      </w:r>
      <w:r w:rsidR="00746CEA">
        <w:rPr>
          <w:rFonts w:ascii="Times New Roman" w:hAnsi="Times New Roman"/>
          <w:b/>
          <w:bCs/>
        </w:rPr>
        <w:t>4</w:t>
      </w:r>
      <w:r w:rsidRPr="003B0740">
        <w:rPr>
          <w:rFonts w:ascii="Times New Roman" w:hAnsi="Times New Roman"/>
          <w:b/>
          <w:bCs/>
        </w:rPr>
        <w:t>. g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864F5D">
        <w:rPr>
          <w:rFonts w:ascii="Times New Roman" w:hAnsi="Times New Roman" w:cs="Times New Roman"/>
        </w:rPr>
        <w:t xml:space="preserve">planirana sredstva su se smanjila sa </w:t>
      </w:r>
      <w:r w:rsidR="00746CEA">
        <w:rPr>
          <w:rFonts w:ascii="Times New Roman" w:hAnsi="Times New Roman" w:cs="Times New Roman"/>
        </w:rPr>
        <w:t>25.800,00</w:t>
      </w:r>
      <w:r>
        <w:rPr>
          <w:rFonts w:ascii="Times New Roman" w:hAnsi="Times New Roman" w:cs="Times New Roman"/>
        </w:rPr>
        <w:t xml:space="preserve"> eura</w:t>
      </w:r>
      <w:r w:rsidRPr="00864F5D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2</w:t>
      </w:r>
      <w:r w:rsidR="00746CEA">
        <w:rPr>
          <w:rFonts w:ascii="Times New Roman" w:hAnsi="Times New Roman" w:cs="Times New Roman"/>
        </w:rPr>
        <w:t>4.630,00</w:t>
      </w:r>
      <w:r>
        <w:rPr>
          <w:rFonts w:ascii="Times New Roman" w:hAnsi="Times New Roman" w:cs="Times New Roman"/>
        </w:rPr>
        <w:t xml:space="preserve"> eura</w:t>
      </w:r>
      <w:r w:rsidRPr="00620795">
        <w:rPr>
          <w:rFonts w:ascii="Times New Roman" w:hAnsi="Times New Roman" w:cs="Times New Roman"/>
        </w:rPr>
        <w:t xml:space="preserve">, </w:t>
      </w:r>
      <w:r w:rsidR="00037D79" w:rsidRPr="00761249">
        <w:rPr>
          <w:rFonts w:ascii="Times New Roman" w:hAnsi="Times New Roman" w:cs="Times New Roman"/>
        </w:rPr>
        <w:t xml:space="preserve">(pojašnjava gdje će se utrošiti planirana sredstva i zašto je došlo do </w:t>
      </w:r>
      <w:r w:rsidR="00037D79">
        <w:rPr>
          <w:rFonts w:ascii="Times New Roman" w:hAnsi="Times New Roman" w:cs="Times New Roman"/>
        </w:rPr>
        <w:t>smanjenja</w:t>
      </w:r>
      <w:r w:rsidR="00037D79" w:rsidRPr="00761249">
        <w:rPr>
          <w:rFonts w:ascii="Times New Roman" w:hAnsi="Times New Roman" w:cs="Times New Roman"/>
        </w:rPr>
        <w:t xml:space="preserve">). </w:t>
      </w:r>
    </w:p>
    <w:p w14:paraId="735FDA1B" w14:textId="6B29D60E" w:rsidR="003B0740" w:rsidRPr="00620795" w:rsidRDefault="003B0740" w:rsidP="003B07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3F3F3F23" w14:textId="3B7ED850" w:rsidR="003B0740" w:rsidRPr="00620795" w:rsidRDefault="003B0740" w:rsidP="003B074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utroška sredstava šumskog doprinosa za 202</w:t>
      </w:r>
      <w:r w:rsidR="00746CEA">
        <w:rPr>
          <w:rFonts w:ascii="Times New Roman" w:hAnsi="Times New Roman" w:cs="Times New Roman"/>
          <w:iCs/>
        </w:rPr>
        <w:t>4</w:t>
      </w:r>
      <w:r w:rsidRPr="00620795">
        <w:rPr>
          <w:rFonts w:ascii="Times New Roman" w:hAnsi="Times New Roman" w:cs="Times New Roman"/>
          <w:iCs/>
        </w:rPr>
        <w:t xml:space="preserve">. g.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037D79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6D5260F5" w14:textId="77777777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C5E9902" w14:textId="54BC0148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580ECC" w:rsidRPr="00620795">
        <w:rPr>
          <w:b/>
          <w:sz w:val="22"/>
          <w:szCs w:val="22"/>
        </w:rPr>
        <w:t>4</w:t>
      </w:r>
      <w:r w:rsidRPr="00620795">
        <w:rPr>
          <w:b/>
          <w:sz w:val="22"/>
          <w:szCs w:val="22"/>
        </w:rPr>
        <w:t>.</w:t>
      </w:r>
    </w:p>
    <w:p w14:paraId="0DD0BA93" w14:textId="275C21D7" w:rsidR="00037D79" w:rsidRPr="00761249" w:rsidRDefault="00037D79" w:rsidP="00037D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 xml:space="preserve">Prijedlog </w:t>
      </w:r>
      <w:r>
        <w:rPr>
          <w:rFonts w:ascii="Times New Roman" w:hAnsi="Times New Roman" w:cs="Times New Roman"/>
          <w:b/>
          <w:bCs/>
        </w:rPr>
        <w:t>I</w:t>
      </w:r>
      <w:r w:rsidRPr="00761249">
        <w:rPr>
          <w:rFonts w:ascii="Times New Roman" w:hAnsi="Times New Roman" w:cs="Times New Roman"/>
          <w:b/>
          <w:bCs/>
        </w:rPr>
        <w:t>I. izmjena i dopuna Programa socijalne skrbi za 202</w:t>
      </w:r>
      <w:r w:rsidR="00746CEA">
        <w:rPr>
          <w:rFonts w:ascii="Times New Roman" w:hAnsi="Times New Roman" w:cs="Times New Roman"/>
          <w:b/>
          <w:bCs/>
        </w:rPr>
        <w:t>4</w:t>
      </w:r>
      <w:r w:rsidRPr="00761249">
        <w:rPr>
          <w:rFonts w:ascii="Times New Roman" w:hAnsi="Times New Roman" w:cs="Times New Roman"/>
          <w:b/>
          <w:bCs/>
        </w:rPr>
        <w:t>. g.</w:t>
      </w:r>
    </w:p>
    <w:p w14:paraId="1B925C3E" w14:textId="77777777" w:rsidR="00037D79" w:rsidRPr="00761249" w:rsidRDefault="00037D79" w:rsidP="00037D79">
      <w:pPr>
        <w:spacing w:after="0"/>
        <w:jc w:val="both"/>
        <w:rPr>
          <w:rFonts w:ascii="Times New Roman" w:hAnsi="Times New Roman" w:cs="Times New Roman"/>
        </w:rPr>
      </w:pPr>
    </w:p>
    <w:p w14:paraId="58E96AE6" w14:textId="77777777" w:rsidR="00037D79" w:rsidRPr="00761249" w:rsidRDefault="00037D79" w:rsidP="00037D79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 izvjestiteljici ove točke.</w:t>
      </w:r>
    </w:p>
    <w:p w14:paraId="0DB6D220" w14:textId="0ABEEE0D" w:rsidR="00037D79" w:rsidRPr="00761249" w:rsidRDefault="00037D79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</w:rPr>
        <w:t xml:space="preserve">Kata Cvitković- </w:t>
      </w:r>
      <w:r w:rsidRPr="00761249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II. I</w:t>
      </w:r>
      <w:r w:rsidRPr="00761249">
        <w:rPr>
          <w:rFonts w:ascii="Times New Roman" w:hAnsi="Times New Roman" w:cs="Times New Roman"/>
        </w:rPr>
        <w:t>zmjenama i dopunama Programa socijalne skrbi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 xml:space="preserve">za 2023. g. planirana sredstva su se </w:t>
      </w:r>
      <w:r w:rsidR="00746CEA">
        <w:rPr>
          <w:rFonts w:ascii="Times New Roman" w:hAnsi="Times New Roman" w:cs="Times New Roman"/>
        </w:rPr>
        <w:t>povećala za 660,00 euro i to</w:t>
      </w:r>
      <w:r w:rsidRPr="00761249">
        <w:rPr>
          <w:rFonts w:ascii="Times New Roman" w:hAnsi="Times New Roman" w:cs="Times New Roman"/>
        </w:rPr>
        <w:t xml:space="preserve"> sa </w:t>
      </w:r>
      <w:r w:rsidR="00746CEA">
        <w:rPr>
          <w:rFonts w:ascii="Times New Roman" w:hAnsi="Times New Roman" w:cs="Times New Roman"/>
        </w:rPr>
        <w:t>29.150,00</w:t>
      </w:r>
      <w:r w:rsidRPr="00761249">
        <w:rPr>
          <w:rFonts w:ascii="Times New Roman" w:hAnsi="Times New Roman" w:cs="Times New Roman"/>
        </w:rPr>
        <w:t xml:space="preserve"> eura na </w:t>
      </w:r>
      <w:r w:rsidR="00746CEA">
        <w:rPr>
          <w:rFonts w:ascii="Times New Roman" w:hAnsi="Times New Roman" w:cs="Times New Roman"/>
        </w:rPr>
        <w:t>29.810,00</w:t>
      </w:r>
      <w:r>
        <w:rPr>
          <w:rFonts w:ascii="Times New Roman" w:hAnsi="Times New Roman" w:cs="Times New Roman"/>
        </w:rPr>
        <w:t xml:space="preserve"> eura</w:t>
      </w:r>
      <w:r w:rsidRPr="00761249">
        <w:rPr>
          <w:rFonts w:ascii="Times New Roman" w:hAnsi="Times New Roman" w:cs="Times New Roman"/>
        </w:rPr>
        <w:t xml:space="preserve"> (pojašnjava </w:t>
      </w:r>
      <w:r>
        <w:rPr>
          <w:rFonts w:ascii="Times New Roman" w:hAnsi="Times New Roman" w:cs="Times New Roman"/>
        </w:rPr>
        <w:t xml:space="preserve">zašto je došlo do </w:t>
      </w:r>
      <w:r w:rsidR="00746CEA">
        <w:rPr>
          <w:rFonts w:ascii="Times New Roman" w:hAnsi="Times New Roman" w:cs="Times New Roman"/>
        </w:rPr>
        <w:t>povećanja</w:t>
      </w:r>
      <w:r w:rsidRPr="00761249">
        <w:rPr>
          <w:rFonts w:ascii="Times New Roman" w:hAnsi="Times New Roman" w:cs="Times New Roman"/>
        </w:rPr>
        <w:t xml:space="preserve">). </w:t>
      </w:r>
    </w:p>
    <w:p w14:paraId="39A7BD90" w14:textId="77777777" w:rsidR="00037D79" w:rsidRPr="00761249" w:rsidRDefault="00037D79" w:rsidP="00037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73201008" w14:textId="4B498D93" w:rsidR="00037D79" w:rsidRPr="00761249" w:rsidRDefault="00037D79" w:rsidP="00037D7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>zmjena i dopuna Programa socijalne skrbi za 202</w:t>
      </w:r>
      <w:r w:rsidR="00746CEA">
        <w:rPr>
          <w:rFonts w:ascii="Times New Roman" w:hAnsi="Times New Roman" w:cs="Times New Roman"/>
        </w:rPr>
        <w:t>4</w:t>
      </w:r>
      <w:r w:rsidRPr="00761249">
        <w:rPr>
          <w:rFonts w:ascii="Times New Roman" w:hAnsi="Times New Roman" w:cs="Times New Roman"/>
        </w:rPr>
        <w:t>. g.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9</w:t>
      </w:r>
      <w:r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</w:t>
      </w:r>
    </w:p>
    <w:p w14:paraId="00A84E94" w14:textId="77777777" w:rsidR="00037D79" w:rsidRDefault="00037D79" w:rsidP="00037D7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AE342B6" w14:textId="77777777" w:rsidR="00037D79" w:rsidRPr="00037D79" w:rsidRDefault="00037D79" w:rsidP="00037D7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7009C8C" w14:textId="398849B2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746CEA">
        <w:rPr>
          <w:b/>
          <w:sz w:val="22"/>
          <w:szCs w:val="22"/>
        </w:rPr>
        <w:t>5</w:t>
      </w:r>
      <w:r w:rsidRPr="00620795">
        <w:rPr>
          <w:b/>
          <w:sz w:val="22"/>
          <w:szCs w:val="22"/>
        </w:rPr>
        <w:t>.</w:t>
      </w:r>
    </w:p>
    <w:p w14:paraId="27BA234E" w14:textId="14E2F41B" w:rsidR="00037D79" w:rsidRDefault="00037D79" w:rsidP="00037D7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1249">
        <w:rPr>
          <w:rFonts w:ascii="Times New Roman" w:hAnsi="Times New Roman" w:cs="Times New Roman"/>
          <w:b/>
          <w:bCs/>
          <w:color w:val="000000" w:themeColor="text1"/>
        </w:rPr>
        <w:t xml:space="preserve">Prijedlog 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761249">
        <w:rPr>
          <w:rFonts w:ascii="Times New Roman" w:hAnsi="Times New Roman" w:cs="Times New Roman"/>
          <w:b/>
          <w:bCs/>
          <w:color w:val="000000" w:themeColor="text1"/>
        </w:rPr>
        <w:t xml:space="preserve">I. 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761249">
        <w:rPr>
          <w:rFonts w:ascii="Times New Roman" w:hAnsi="Times New Roman" w:cs="Times New Roman"/>
          <w:b/>
          <w:bCs/>
          <w:color w:val="000000" w:themeColor="text1"/>
        </w:rPr>
        <w:t>zmjena i dopuna Proračun Općine Tompojevci za 202</w:t>
      </w:r>
      <w:r w:rsidR="00746CEA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761249">
        <w:rPr>
          <w:rFonts w:ascii="Times New Roman" w:hAnsi="Times New Roman" w:cs="Times New Roman"/>
          <w:b/>
          <w:bCs/>
          <w:color w:val="000000" w:themeColor="text1"/>
        </w:rPr>
        <w:t xml:space="preserve">. i projekcija </w:t>
      </w:r>
    </w:p>
    <w:p w14:paraId="2AE91D96" w14:textId="63594E64" w:rsidR="00037D79" w:rsidRPr="00761249" w:rsidRDefault="00037D79" w:rsidP="00037D7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1249">
        <w:rPr>
          <w:rFonts w:ascii="Times New Roman" w:hAnsi="Times New Roman" w:cs="Times New Roman"/>
          <w:b/>
          <w:bCs/>
          <w:color w:val="000000" w:themeColor="text1"/>
        </w:rPr>
        <w:t>za 202</w:t>
      </w:r>
      <w:r w:rsidR="00746CEA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761249">
        <w:rPr>
          <w:rFonts w:ascii="Times New Roman" w:hAnsi="Times New Roman" w:cs="Times New Roman"/>
          <w:b/>
          <w:bCs/>
          <w:color w:val="000000" w:themeColor="text1"/>
        </w:rPr>
        <w:t>. i 202</w:t>
      </w:r>
      <w:r w:rsidR="00746CEA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761249">
        <w:rPr>
          <w:rFonts w:ascii="Times New Roman" w:hAnsi="Times New Roman" w:cs="Times New Roman"/>
          <w:b/>
          <w:bCs/>
          <w:color w:val="000000" w:themeColor="text1"/>
        </w:rPr>
        <w:t>. g.</w:t>
      </w:r>
    </w:p>
    <w:p w14:paraId="4C20CA73" w14:textId="77777777" w:rsidR="00037D79" w:rsidRDefault="00037D79" w:rsidP="00037D79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1037825" w14:textId="77777777" w:rsidR="00037D79" w:rsidRPr="00761249" w:rsidRDefault="00037D79" w:rsidP="00037D79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61249">
        <w:rPr>
          <w:color w:val="000000" w:themeColor="text1"/>
          <w:sz w:val="22"/>
          <w:szCs w:val="22"/>
        </w:rPr>
        <w:t>Predsjednik daje riječ Mariji Filipović izvjestiteljice ove točke.</w:t>
      </w:r>
    </w:p>
    <w:p w14:paraId="1D24D92B" w14:textId="214729B7" w:rsidR="00037D79" w:rsidRPr="00761249" w:rsidRDefault="00037D79" w:rsidP="00037D79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61249">
        <w:rPr>
          <w:i/>
          <w:color w:val="000000" w:themeColor="text1"/>
          <w:sz w:val="22"/>
          <w:szCs w:val="22"/>
        </w:rPr>
        <w:t>Marija Filipović</w:t>
      </w:r>
      <w:r w:rsidRPr="00761249">
        <w:rPr>
          <w:color w:val="000000" w:themeColor="text1"/>
          <w:sz w:val="22"/>
          <w:szCs w:val="22"/>
        </w:rPr>
        <w:t xml:space="preserve"> – </w:t>
      </w:r>
      <w:r w:rsidR="00A16639">
        <w:rPr>
          <w:color w:val="000000" w:themeColor="text1"/>
          <w:sz w:val="22"/>
          <w:szCs w:val="22"/>
        </w:rPr>
        <w:t xml:space="preserve">II. </w:t>
      </w:r>
      <w:r w:rsidRPr="00761249">
        <w:rPr>
          <w:color w:val="000000" w:themeColor="text1"/>
          <w:sz w:val="22"/>
          <w:szCs w:val="22"/>
        </w:rPr>
        <w:t>Izmjenama i dopunama ovog dokumenta mijenja se samo proračun za 202</w:t>
      </w:r>
      <w:r w:rsidR="00746CEA">
        <w:rPr>
          <w:color w:val="000000" w:themeColor="text1"/>
          <w:sz w:val="22"/>
          <w:szCs w:val="22"/>
        </w:rPr>
        <w:t>4</w:t>
      </w:r>
      <w:r w:rsidRPr="00761249">
        <w:rPr>
          <w:color w:val="000000" w:themeColor="text1"/>
          <w:sz w:val="22"/>
          <w:szCs w:val="22"/>
        </w:rPr>
        <w:t xml:space="preserve">. Izmjenama proračuna </w:t>
      </w:r>
      <w:r w:rsidR="00A16639">
        <w:rPr>
          <w:color w:val="000000" w:themeColor="text1"/>
          <w:sz w:val="22"/>
          <w:szCs w:val="22"/>
        </w:rPr>
        <w:t>smanjuju</w:t>
      </w:r>
      <w:r w:rsidRPr="00761249">
        <w:rPr>
          <w:color w:val="000000" w:themeColor="text1"/>
          <w:sz w:val="22"/>
          <w:szCs w:val="22"/>
        </w:rPr>
        <w:t xml:space="preserve"> se prihodi </w:t>
      </w:r>
      <w:r w:rsidR="00746CEA">
        <w:rPr>
          <w:color w:val="000000" w:themeColor="text1"/>
          <w:sz w:val="22"/>
          <w:szCs w:val="22"/>
        </w:rPr>
        <w:t>sa</w:t>
      </w:r>
      <w:r w:rsidRPr="00761249">
        <w:rPr>
          <w:color w:val="000000" w:themeColor="text1"/>
          <w:sz w:val="22"/>
          <w:szCs w:val="22"/>
        </w:rPr>
        <w:t xml:space="preserve"> </w:t>
      </w:r>
      <w:r w:rsidR="00746CEA">
        <w:rPr>
          <w:color w:val="000000" w:themeColor="text1"/>
          <w:sz w:val="22"/>
          <w:szCs w:val="22"/>
        </w:rPr>
        <w:t>3.818.794,00</w:t>
      </w:r>
      <w:r w:rsidRPr="00761249">
        <w:rPr>
          <w:color w:val="000000" w:themeColor="text1"/>
          <w:sz w:val="22"/>
          <w:szCs w:val="22"/>
        </w:rPr>
        <w:t xml:space="preserve"> eura na </w:t>
      </w:r>
      <w:r w:rsidR="00746CEA">
        <w:rPr>
          <w:color w:val="000000" w:themeColor="text1"/>
          <w:sz w:val="22"/>
          <w:szCs w:val="22"/>
        </w:rPr>
        <w:t>2.137.662,00</w:t>
      </w:r>
      <w:r w:rsidRPr="00761249">
        <w:rPr>
          <w:color w:val="000000" w:themeColor="text1"/>
          <w:sz w:val="22"/>
          <w:szCs w:val="22"/>
        </w:rPr>
        <w:t xml:space="preserve"> eura. Također su se </w:t>
      </w:r>
      <w:r w:rsidR="00A16639">
        <w:rPr>
          <w:color w:val="000000" w:themeColor="text1"/>
          <w:sz w:val="22"/>
          <w:szCs w:val="22"/>
        </w:rPr>
        <w:t>smanjili</w:t>
      </w:r>
      <w:r w:rsidRPr="00761249">
        <w:rPr>
          <w:color w:val="000000" w:themeColor="text1"/>
          <w:sz w:val="22"/>
          <w:szCs w:val="22"/>
        </w:rPr>
        <w:t xml:space="preserve"> i rashodi sa </w:t>
      </w:r>
      <w:r w:rsidR="00746CEA">
        <w:rPr>
          <w:color w:val="000000" w:themeColor="text1"/>
          <w:sz w:val="22"/>
          <w:szCs w:val="22"/>
        </w:rPr>
        <w:t>3.888.721,00</w:t>
      </w:r>
      <w:r w:rsidR="00A16639" w:rsidRPr="00761249">
        <w:rPr>
          <w:color w:val="000000" w:themeColor="text1"/>
          <w:sz w:val="22"/>
          <w:szCs w:val="22"/>
        </w:rPr>
        <w:t xml:space="preserve"> </w:t>
      </w:r>
      <w:r w:rsidRPr="00761249">
        <w:rPr>
          <w:color w:val="000000" w:themeColor="text1"/>
          <w:sz w:val="22"/>
          <w:szCs w:val="22"/>
        </w:rPr>
        <w:t xml:space="preserve">eura na </w:t>
      </w:r>
      <w:r w:rsidR="00746CEA">
        <w:rPr>
          <w:color w:val="000000" w:themeColor="text1"/>
          <w:sz w:val="22"/>
          <w:szCs w:val="22"/>
        </w:rPr>
        <w:t>2.207.589,00</w:t>
      </w:r>
      <w:r w:rsidR="00A16639">
        <w:rPr>
          <w:color w:val="000000" w:themeColor="text1"/>
          <w:sz w:val="22"/>
          <w:szCs w:val="22"/>
        </w:rPr>
        <w:t xml:space="preserve"> </w:t>
      </w:r>
      <w:r w:rsidRPr="00761249">
        <w:rPr>
          <w:color w:val="000000" w:themeColor="text1"/>
          <w:sz w:val="22"/>
          <w:szCs w:val="22"/>
        </w:rPr>
        <w:t>eura. Razlika između rashoda i prihoda pokrit će se iz viška prihoda iz prošlih godina</w:t>
      </w:r>
      <w:r w:rsidR="00A16639">
        <w:rPr>
          <w:color w:val="000000" w:themeColor="text1"/>
          <w:sz w:val="22"/>
          <w:szCs w:val="22"/>
        </w:rPr>
        <w:t xml:space="preserve"> u iznosu od </w:t>
      </w:r>
      <w:r w:rsidR="00746CEA">
        <w:rPr>
          <w:color w:val="000000" w:themeColor="text1"/>
          <w:sz w:val="22"/>
          <w:szCs w:val="22"/>
        </w:rPr>
        <w:t>69.927,00</w:t>
      </w:r>
      <w:r w:rsidR="00A16639">
        <w:rPr>
          <w:color w:val="000000" w:themeColor="text1"/>
          <w:sz w:val="22"/>
          <w:szCs w:val="22"/>
        </w:rPr>
        <w:t xml:space="preserve"> eura</w:t>
      </w:r>
      <w:r w:rsidRPr="00761249">
        <w:rPr>
          <w:color w:val="000000" w:themeColor="text1"/>
          <w:sz w:val="22"/>
          <w:szCs w:val="22"/>
        </w:rPr>
        <w:t xml:space="preserve"> (pojašnjava nastale promjene). Što se tiče izmjen</w:t>
      </w:r>
      <w:r w:rsidR="00A16639">
        <w:rPr>
          <w:color w:val="000000" w:themeColor="text1"/>
          <w:sz w:val="22"/>
          <w:szCs w:val="22"/>
        </w:rPr>
        <w:t>a</w:t>
      </w:r>
      <w:r w:rsidRPr="00761249">
        <w:rPr>
          <w:color w:val="000000" w:themeColor="text1"/>
          <w:sz w:val="22"/>
          <w:szCs w:val="22"/>
        </w:rPr>
        <w:t xml:space="preserve"> programa pojašnjeno je u prethodnim točkama.  </w:t>
      </w:r>
    </w:p>
    <w:p w14:paraId="62A99EA1" w14:textId="77777777" w:rsidR="00BF01B3" w:rsidRPr="002504AB" w:rsidRDefault="00BF01B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4AB">
        <w:rPr>
          <w:rFonts w:ascii="Times New Roman" w:hAnsi="Times New Roman" w:cs="Times New Roman"/>
        </w:rPr>
        <w:t>Predsjednik otvara raspravu.</w:t>
      </w:r>
    </w:p>
    <w:p w14:paraId="43AD9812" w14:textId="7B452013" w:rsidR="007E4043" w:rsidRPr="002504AB" w:rsidRDefault="000013F1" w:rsidP="00A16639">
      <w:pPr>
        <w:spacing w:after="0"/>
        <w:jc w:val="both"/>
        <w:rPr>
          <w:rFonts w:ascii="Times New Roman" w:hAnsi="Times New Roman" w:cs="Times New Roman"/>
        </w:rPr>
      </w:pPr>
      <w:r w:rsidRPr="002504AB">
        <w:rPr>
          <w:rFonts w:ascii="Times New Roman" w:hAnsi="Times New Roman" w:cs="Times New Roman"/>
        </w:rPr>
        <w:t xml:space="preserve">Općinski načelnik </w:t>
      </w:r>
      <w:r w:rsidR="00B16817" w:rsidRPr="002504AB">
        <w:rPr>
          <w:rFonts w:ascii="Times New Roman" w:hAnsi="Times New Roman" w:cs="Times New Roman"/>
        </w:rPr>
        <w:t>–</w:t>
      </w:r>
      <w:r w:rsidR="007E4043" w:rsidRPr="002504AB">
        <w:rPr>
          <w:rFonts w:ascii="Times New Roman" w:hAnsi="Times New Roman" w:cs="Times New Roman"/>
        </w:rPr>
        <w:t xml:space="preserve"> </w:t>
      </w:r>
      <w:r w:rsidR="002504AB" w:rsidRPr="002504AB">
        <w:rPr>
          <w:rFonts w:ascii="Times New Roman" w:hAnsi="Times New Roman" w:cs="Times New Roman"/>
        </w:rPr>
        <w:t>budući da nam nisu uplaćena sva sredstva od šumskog doprinosa, a znamo da je bilo dosta sječe zbog olujnog nevremena, dali smo našem odvjetniku da istraži kolika su ta sredstva i zašto nisu isplaćena.</w:t>
      </w:r>
    </w:p>
    <w:p w14:paraId="36798D12" w14:textId="49A139B2" w:rsidR="00A16639" w:rsidRPr="00761249" w:rsidRDefault="00A16639" w:rsidP="00A16639">
      <w:pPr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>Predsjednik zatvara raspravu i daje prijedlog I</w:t>
      </w:r>
      <w:r w:rsidR="00B16817"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 xml:space="preserve">. </w:t>
      </w:r>
      <w:r w:rsidR="00B16817"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>zmjena i dopuna Proračun Općine Tompojevci za 202</w:t>
      </w:r>
      <w:r w:rsidR="00746CEA">
        <w:rPr>
          <w:rFonts w:ascii="Times New Roman" w:hAnsi="Times New Roman" w:cs="Times New Roman"/>
        </w:rPr>
        <w:t>4</w:t>
      </w:r>
      <w:r w:rsidRPr="00761249">
        <w:rPr>
          <w:rFonts w:ascii="Times New Roman" w:hAnsi="Times New Roman" w:cs="Times New Roman"/>
        </w:rPr>
        <w:t>. i projekcija za 202</w:t>
      </w:r>
      <w:r w:rsidR="00746CEA">
        <w:rPr>
          <w:rFonts w:ascii="Times New Roman" w:hAnsi="Times New Roman" w:cs="Times New Roman"/>
        </w:rPr>
        <w:t>5</w:t>
      </w:r>
      <w:r w:rsidRPr="00761249">
        <w:rPr>
          <w:rFonts w:ascii="Times New Roman" w:hAnsi="Times New Roman" w:cs="Times New Roman"/>
        </w:rPr>
        <w:t>. i 202</w:t>
      </w:r>
      <w:r w:rsidR="00746CEA">
        <w:rPr>
          <w:rFonts w:ascii="Times New Roman" w:hAnsi="Times New Roman" w:cs="Times New Roman"/>
        </w:rPr>
        <w:t>6</w:t>
      </w:r>
      <w:r w:rsidRPr="00761249">
        <w:rPr>
          <w:rFonts w:ascii="Times New Roman" w:hAnsi="Times New Roman" w:cs="Times New Roman"/>
        </w:rPr>
        <w:t>. g.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</w:t>
      </w:r>
      <w:r w:rsidR="00684C5E">
        <w:rPr>
          <w:rFonts w:ascii="Times New Roman" w:hAnsi="Times New Roman" w:cs="Times New Roman"/>
          <w:b/>
          <w:bCs/>
        </w:rPr>
        <w:t>9</w:t>
      </w:r>
      <w:r w:rsidRPr="00761249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</w:t>
      </w:r>
    </w:p>
    <w:p w14:paraId="0D780C06" w14:textId="1790E22D" w:rsidR="00CA147E" w:rsidRPr="00620795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746CEA">
        <w:rPr>
          <w:b/>
          <w:sz w:val="22"/>
          <w:szCs w:val="22"/>
        </w:rPr>
        <w:t>6</w:t>
      </w:r>
      <w:r w:rsidRPr="00620795">
        <w:rPr>
          <w:b/>
          <w:sz w:val="22"/>
          <w:szCs w:val="22"/>
        </w:rPr>
        <w:t>.</w:t>
      </w:r>
    </w:p>
    <w:p w14:paraId="70CA7382" w14:textId="6ABD6264" w:rsidR="008B7A28" w:rsidRPr="00620795" w:rsidRDefault="008B7A28" w:rsidP="008B7A2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 građenja komunalne infrastrukture u 202</w:t>
      </w:r>
      <w:r w:rsidR="00746CEA">
        <w:rPr>
          <w:rFonts w:ascii="Times New Roman" w:hAnsi="Times New Roman" w:cs="Times New Roman"/>
          <w:b/>
          <w:bCs/>
          <w:iCs/>
        </w:rPr>
        <w:t>5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p w14:paraId="21BE3CBD" w14:textId="77777777" w:rsidR="008B7A28" w:rsidRPr="00620795" w:rsidRDefault="008B7A28" w:rsidP="008B7A2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2CD18A" w14:textId="77777777" w:rsidR="008B7A28" w:rsidRPr="00620795" w:rsidRDefault="008B7A28" w:rsidP="008B7A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446F5B6C" w14:textId="2EE641C8" w:rsidR="008B7A28" w:rsidRPr="00620795" w:rsidRDefault="008B7A28" w:rsidP="008B7A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Program građenja komunalne infrastrukture </w:t>
      </w:r>
      <w:r>
        <w:rPr>
          <w:rFonts w:ascii="Times New Roman" w:hAnsi="Times New Roman" w:cs="Times New Roman"/>
        </w:rPr>
        <w:t>u</w:t>
      </w:r>
      <w:r w:rsidRPr="00620795">
        <w:rPr>
          <w:rFonts w:ascii="Times New Roman" w:hAnsi="Times New Roman" w:cs="Times New Roman"/>
        </w:rPr>
        <w:t xml:space="preserve"> 202</w:t>
      </w:r>
      <w:r w:rsidR="00746CEA">
        <w:rPr>
          <w:rFonts w:ascii="Times New Roman" w:hAnsi="Times New Roman" w:cs="Times New Roman"/>
        </w:rPr>
        <w:t>5</w:t>
      </w:r>
      <w:r w:rsidRPr="00620795">
        <w:rPr>
          <w:rFonts w:ascii="Times New Roman" w:hAnsi="Times New Roman" w:cs="Times New Roman"/>
        </w:rPr>
        <w:t xml:space="preserve">. g. planiran je u iznosu od </w:t>
      </w:r>
      <w:r w:rsidR="00746CEA">
        <w:rPr>
          <w:rFonts w:ascii="Times New Roman" w:hAnsi="Times New Roman" w:cs="Times New Roman"/>
        </w:rPr>
        <w:t>1.778.796,00</w:t>
      </w:r>
      <w:r w:rsidRPr="00620795">
        <w:rPr>
          <w:rFonts w:ascii="Times New Roman" w:hAnsi="Times New Roman" w:cs="Times New Roman"/>
        </w:rPr>
        <w:t xml:space="preserve"> eura. Sredstva su predviđena za građenje građevina komunalne infrastrukture koje će se graditi u uređenim dijelovima građevinskog područja (pojašnjava po stavkama),  i postojeće građevine komunalne infrastrukture koje će se rekonstruirati i način rekonstrukcije, (pojašnjeno po stavkama). </w:t>
      </w:r>
    </w:p>
    <w:p w14:paraId="7F13123A" w14:textId="77777777" w:rsidR="008B7A28" w:rsidRDefault="008B7A28" w:rsidP="008B7A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605D6823" w14:textId="3FCE72F8" w:rsidR="00D316AE" w:rsidRDefault="000344C3" w:rsidP="008B7A2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lastRenderedPageBreak/>
        <w:t xml:space="preserve">Obzirom da se nitko nije javio za riječ, </w:t>
      </w:r>
      <w:r w:rsidR="008B7A28" w:rsidRPr="00620795">
        <w:rPr>
          <w:rFonts w:ascii="Times New Roman" w:hAnsi="Times New Roman" w:cs="Times New Roman"/>
        </w:rPr>
        <w:t>Predsjednik zatvara raspravu i daje Prijedlog Programa građenja komunalne infrastrukture u 202</w:t>
      </w:r>
      <w:r w:rsidR="00746CEA">
        <w:rPr>
          <w:rFonts w:ascii="Times New Roman" w:hAnsi="Times New Roman" w:cs="Times New Roman"/>
        </w:rPr>
        <w:t>5</w:t>
      </w:r>
      <w:r w:rsidR="008B7A28" w:rsidRPr="00620795">
        <w:rPr>
          <w:rFonts w:ascii="Times New Roman" w:hAnsi="Times New Roman" w:cs="Times New Roman"/>
        </w:rPr>
        <w:t>. g. na glasanje, te konstatira da je</w:t>
      </w:r>
      <w:r w:rsidR="008B7A28" w:rsidRPr="00620795">
        <w:rPr>
          <w:rFonts w:ascii="Times New Roman" w:hAnsi="Times New Roman" w:cs="Times New Roman"/>
          <w:b/>
          <w:bCs/>
        </w:rPr>
        <w:t xml:space="preserve"> sa </w:t>
      </w:r>
      <w:r w:rsidR="00684C5E">
        <w:rPr>
          <w:rFonts w:ascii="Times New Roman" w:hAnsi="Times New Roman" w:cs="Times New Roman"/>
          <w:b/>
          <w:bCs/>
        </w:rPr>
        <w:t>9</w:t>
      </w:r>
      <w:r w:rsidR="008B7A28"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557ED054" w14:textId="4E9D52AC" w:rsidR="00D316AE" w:rsidRPr="00FD2AF2" w:rsidRDefault="00D316AE" w:rsidP="00D316A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FD2AF2">
        <w:rPr>
          <w:b/>
          <w:sz w:val="22"/>
          <w:szCs w:val="22"/>
        </w:rPr>
        <w:t xml:space="preserve">Točka </w:t>
      </w:r>
      <w:r w:rsidR="00FD31CD">
        <w:rPr>
          <w:b/>
          <w:sz w:val="22"/>
          <w:szCs w:val="22"/>
        </w:rPr>
        <w:t>7</w:t>
      </w:r>
      <w:r w:rsidRPr="00FD2AF2">
        <w:rPr>
          <w:b/>
          <w:sz w:val="22"/>
          <w:szCs w:val="22"/>
        </w:rPr>
        <w:t>.</w:t>
      </w:r>
    </w:p>
    <w:p w14:paraId="70B893C8" w14:textId="5DE84381" w:rsidR="00D316AE" w:rsidRPr="00620795" w:rsidRDefault="00D316AE" w:rsidP="00D316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 održavanja komunalne infrastrukture za 202</w:t>
      </w:r>
      <w:r w:rsidR="00746CEA">
        <w:rPr>
          <w:rFonts w:ascii="Times New Roman" w:hAnsi="Times New Roman" w:cs="Times New Roman"/>
          <w:b/>
          <w:bCs/>
          <w:iCs/>
        </w:rPr>
        <w:t>5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p w14:paraId="740A45B5" w14:textId="77777777" w:rsidR="00D316AE" w:rsidRPr="00620795" w:rsidRDefault="00D316AE" w:rsidP="00D316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92119E1" w14:textId="77777777" w:rsidR="00D316AE" w:rsidRPr="00620795" w:rsidRDefault="00D316AE" w:rsidP="00D31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15EAA096" w14:textId="49726DC9" w:rsidR="00D316AE" w:rsidRPr="00620795" w:rsidRDefault="00D316AE" w:rsidP="00D316A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 xml:space="preserve"> Program održavanja komunalne infrastrukture za 202</w:t>
      </w:r>
      <w:r w:rsidR="00746CEA">
        <w:rPr>
          <w:rFonts w:ascii="Times New Roman" w:hAnsi="Times New Roman" w:cs="Times New Roman"/>
        </w:rPr>
        <w:t>5</w:t>
      </w:r>
      <w:r w:rsidRPr="00620795">
        <w:rPr>
          <w:rFonts w:ascii="Times New Roman" w:hAnsi="Times New Roman" w:cs="Times New Roman"/>
        </w:rPr>
        <w:t xml:space="preserve">. g. planiran je u iznosu od </w:t>
      </w:r>
      <w:r w:rsidR="00746CEA">
        <w:rPr>
          <w:rFonts w:ascii="Times New Roman" w:hAnsi="Times New Roman" w:cs="Times New Roman"/>
        </w:rPr>
        <w:t>199.505,00</w:t>
      </w:r>
      <w:r w:rsidRPr="00620795">
        <w:rPr>
          <w:rFonts w:ascii="Times New Roman" w:hAnsi="Times New Roman" w:cs="Times New Roman"/>
        </w:rPr>
        <w:t xml:space="preserve"> eura. Sredstva su predviđena za održavanje nerazvrstanih cesta, građevina i uređaja javne namjene, javne rasvjete, javnih površina na kojima nije dopušten promet motornim vozilima, javnih zelenih površina i čistoće javnih površina, groblja, deratizacija i dezinsekcija i veterinarsko-higijeničarski poslovi (pojašnjeno po stavkama).</w:t>
      </w:r>
    </w:p>
    <w:p w14:paraId="651F57C8" w14:textId="77777777" w:rsidR="00D316AE" w:rsidRDefault="00D316AE" w:rsidP="00D316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7E7783D2" w14:textId="75D9CE5B" w:rsidR="00D316AE" w:rsidRPr="00620795" w:rsidRDefault="000344C3" w:rsidP="00D316A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 xml:space="preserve">Obzirom da se nitko nije javio za riječ, </w:t>
      </w:r>
      <w:r w:rsidR="00D316AE" w:rsidRPr="00620795">
        <w:rPr>
          <w:rFonts w:ascii="Times New Roman" w:hAnsi="Times New Roman" w:cs="Times New Roman"/>
        </w:rPr>
        <w:t>Predsjednik zatvara raspravu i daje Prijedlog Programa održavanja komunalne infrastrukture za 202</w:t>
      </w:r>
      <w:r w:rsidR="00746CEA">
        <w:rPr>
          <w:rFonts w:ascii="Times New Roman" w:hAnsi="Times New Roman" w:cs="Times New Roman"/>
        </w:rPr>
        <w:t>5</w:t>
      </w:r>
      <w:r w:rsidR="00D316AE" w:rsidRPr="00620795">
        <w:rPr>
          <w:rFonts w:ascii="Times New Roman" w:hAnsi="Times New Roman" w:cs="Times New Roman"/>
        </w:rPr>
        <w:t>. g. na glasanje, te konstatira da je</w:t>
      </w:r>
      <w:r w:rsidR="00D316AE" w:rsidRPr="00620795">
        <w:rPr>
          <w:rFonts w:ascii="Times New Roman" w:hAnsi="Times New Roman" w:cs="Times New Roman"/>
          <w:b/>
          <w:bCs/>
        </w:rPr>
        <w:t xml:space="preserve"> sa </w:t>
      </w:r>
      <w:r w:rsidR="00D316AE">
        <w:rPr>
          <w:rFonts w:ascii="Times New Roman" w:hAnsi="Times New Roman" w:cs="Times New Roman"/>
          <w:b/>
          <w:bCs/>
        </w:rPr>
        <w:t>9</w:t>
      </w:r>
      <w:r w:rsidR="00D316AE"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547B5DB0" w14:textId="41C85A20" w:rsidR="00FD2AF2" w:rsidRPr="00620795" w:rsidRDefault="00FD2AF2" w:rsidP="00FD2AF2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FD31CD">
        <w:rPr>
          <w:b/>
          <w:sz w:val="22"/>
          <w:szCs w:val="22"/>
        </w:rPr>
        <w:t>8</w:t>
      </w:r>
      <w:r w:rsidRPr="00620795">
        <w:rPr>
          <w:b/>
          <w:sz w:val="22"/>
          <w:szCs w:val="22"/>
        </w:rPr>
        <w:t>.</w:t>
      </w:r>
    </w:p>
    <w:p w14:paraId="1BC612BD" w14:textId="3967988C" w:rsidR="00FD2AF2" w:rsidRPr="00620795" w:rsidRDefault="00FD2AF2" w:rsidP="00FD2AF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620795">
        <w:rPr>
          <w:rFonts w:ascii="Times New Roman" w:hAnsi="Times New Roman" w:cs="Times New Roman"/>
          <w:b/>
          <w:bCs/>
          <w:iCs/>
        </w:rPr>
        <w:t>Prijedlog Programa utroška sredstava šumskog doprinosa za 202</w:t>
      </w:r>
      <w:r w:rsidR="00746CEA">
        <w:rPr>
          <w:rFonts w:ascii="Times New Roman" w:hAnsi="Times New Roman" w:cs="Times New Roman"/>
          <w:b/>
          <w:bCs/>
          <w:iCs/>
        </w:rPr>
        <w:t>5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p w14:paraId="18C9A26C" w14:textId="7777777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A68C0D6" w14:textId="7777777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FBA7CAC" w14:textId="7777777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604DD5C2" w14:textId="19C65509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>Programom utroška sredstava šumskog doprinosa za 202</w:t>
      </w:r>
      <w:r w:rsidR="00746CEA">
        <w:rPr>
          <w:rFonts w:ascii="Times New Roman" w:hAnsi="Times New Roman" w:cs="Times New Roman"/>
        </w:rPr>
        <w:t>5</w:t>
      </w:r>
      <w:r w:rsidRPr="00620795">
        <w:rPr>
          <w:rFonts w:ascii="Times New Roman" w:hAnsi="Times New Roman" w:cs="Times New Roman"/>
        </w:rPr>
        <w:t xml:space="preserve">. g., planiraju se sredstva od šumskog doprinosa u iznosu od </w:t>
      </w:r>
      <w:r w:rsidR="00746CEA">
        <w:rPr>
          <w:rFonts w:ascii="Times New Roman" w:hAnsi="Times New Roman" w:cs="Times New Roman"/>
        </w:rPr>
        <w:t>26.045,00</w:t>
      </w:r>
      <w:r w:rsidRPr="00620795">
        <w:rPr>
          <w:rFonts w:ascii="Times New Roman" w:hAnsi="Times New Roman" w:cs="Times New Roman"/>
        </w:rPr>
        <w:t xml:space="preserve"> eura, a ista će se utrošiti </w:t>
      </w:r>
      <w:r>
        <w:rPr>
          <w:rFonts w:ascii="Times New Roman" w:hAnsi="Times New Roman" w:cs="Times New Roman"/>
        </w:rPr>
        <w:t xml:space="preserve">za </w:t>
      </w:r>
      <w:r w:rsidRPr="00620795">
        <w:rPr>
          <w:rFonts w:ascii="Times New Roman" w:hAnsi="Times New Roman" w:cs="Times New Roman"/>
        </w:rPr>
        <w:t>izgradnju</w:t>
      </w:r>
      <w:r w:rsidR="00746CEA">
        <w:rPr>
          <w:rFonts w:ascii="Times New Roman" w:hAnsi="Times New Roman" w:cs="Times New Roman"/>
        </w:rPr>
        <w:t xml:space="preserve"> </w:t>
      </w:r>
      <w:proofErr w:type="spellStart"/>
      <w:r w:rsidR="00746CEA">
        <w:rPr>
          <w:rFonts w:ascii="Times New Roman" w:hAnsi="Times New Roman" w:cs="Times New Roman"/>
        </w:rPr>
        <w:t>bočališta</w:t>
      </w:r>
      <w:proofErr w:type="spellEnd"/>
      <w:r w:rsidR="00746CEA">
        <w:rPr>
          <w:rFonts w:ascii="Times New Roman" w:hAnsi="Times New Roman" w:cs="Times New Roman"/>
        </w:rPr>
        <w:t xml:space="preserve"> i</w:t>
      </w:r>
      <w:r w:rsidRPr="00620795">
        <w:rPr>
          <w:rFonts w:ascii="Times New Roman" w:hAnsi="Times New Roman" w:cs="Times New Roman"/>
        </w:rPr>
        <w:t xml:space="preserve"> parkirališta kod nogometnog igrališta u </w:t>
      </w:r>
      <w:proofErr w:type="spellStart"/>
      <w:r w:rsidRPr="00620795">
        <w:rPr>
          <w:rFonts w:ascii="Times New Roman" w:hAnsi="Times New Roman" w:cs="Times New Roman"/>
        </w:rPr>
        <w:t>Tompojevcima</w:t>
      </w:r>
      <w:proofErr w:type="spellEnd"/>
      <w:r w:rsidR="00746CEA">
        <w:rPr>
          <w:rFonts w:ascii="Times New Roman" w:hAnsi="Times New Roman" w:cs="Times New Roman"/>
        </w:rPr>
        <w:t>, te izgradnju dječjeg igrališta u Bokšiću.</w:t>
      </w:r>
    </w:p>
    <w:p w14:paraId="250E564F" w14:textId="7777777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3211DE94" w14:textId="7B12C3C7" w:rsidR="00FD2AF2" w:rsidRPr="00620795" w:rsidRDefault="00FD2AF2" w:rsidP="00FD2AF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utroška sredstava šumskog doprinosa za 202</w:t>
      </w:r>
      <w:r w:rsidR="00FD31CD">
        <w:rPr>
          <w:rFonts w:ascii="Times New Roman" w:hAnsi="Times New Roman" w:cs="Times New Roman"/>
          <w:iCs/>
        </w:rPr>
        <w:t>5</w:t>
      </w:r>
      <w:r w:rsidRPr="00620795">
        <w:rPr>
          <w:rFonts w:ascii="Times New Roman" w:hAnsi="Times New Roman" w:cs="Times New Roman"/>
          <w:iCs/>
        </w:rPr>
        <w:t xml:space="preserve">. g.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72E4C26A" w14:textId="77777777" w:rsidR="00BD06DC" w:rsidRDefault="00BD06DC" w:rsidP="00BD06D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370563B" w14:textId="77777777" w:rsidR="00BD06DC" w:rsidRDefault="00BD06DC" w:rsidP="00BD06D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E073155" w14:textId="4E3A9A22" w:rsidR="00BD06DC" w:rsidRPr="00620795" w:rsidRDefault="00BD06DC" w:rsidP="00BD06D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 w:rsidR="00FD31CD">
        <w:rPr>
          <w:b/>
          <w:sz w:val="22"/>
          <w:szCs w:val="22"/>
        </w:rPr>
        <w:t>9</w:t>
      </w:r>
      <w:r w:rsidRPr="00620795">
        <w:rPr>
          <w:b/>
          <w:sz w:val="22"/>
          <w:szCs w:val="22"/>
        </w:rPr>
        <w:t>.</w:t>
      </w:r>
    </w:p>
    <w:p w14:paraId="44FC4C0A" w14:textId="77777777" w:rsidR="00BD06DC" w:rsidRPr="0001315E" w:rsidRDefault="00BD06DC" w:rsidP="00BD06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1315E">
        <w:rPr>
          <w:rFonts w:ascii="Times New Roman" w:hAnsi="Times New Roman" w:cs="Times New Roman"/>
          <w:b/>
          <w:bCs/>
          <w:iCs/>
        </w:rPr>
        <w:t>Prijedlog Programa utroška sredstava naknade za zadržavanje nezakonito</w:t>
      </w:r>
    </w:p>
    <w:p w14:paraId="1DFE0463" w14:textId="324525F0" w:rsidR="00BD06DC" w:rsidRPr="0001315E" w:rsidRDefault="00BD06DC" w:rsidP="00BD06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1315E">
        <w:rPr>
          <w:rFonts w:ascii="Times New Roman" w:hAnsi="Times New Roman" w:cs="Times New Roman"/>
          <w:b/>
          <w:bCs/>
          <w:iCs/>
        </w:rPr>
        <w:t xml:space="preserve"> izgrađene zgrade u prostoru za 202</w:t>
      </w:r>
      <w:r w:rsidR="00FD31CD">
        <w:rPr>
          <w:rFonts w:ascii="Times New Roman" w:hAnsi="Times New Roman" w:cs="Times New Roman"/>
          <w:b/>
          <w:bCs/>
          <w:iCs/>
        </w:rPr>
        <w:t>5</w:t>
      </w:r>
      <w:r w:rsidRPr="0001315E">
        <w:rPr>
          <w:rFonts w:ascii="Times New Roman" w:hAnsi="Times New Roman" w:cs="Times New Roman"/>
          <w:b/>
          <w:bCs/>
          <w:iCs/>
        </w:rPr>
        <w:t>.g.</w:t>
      </w:r>
    </w:p>
    <w:p w14:paraId="34FAFAE5" w14:textId="77777777" w:rsidR="00BD06DC" w:rsidRPr="00620795" w:rsidRDefault="00BD06DC" w:rsidP="00BD06D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B77EE1F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2F6E750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3514CFEA" w14:textId="572EFD76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t xml:space="preserve">Kata Cvitković - </w:t>
      </w:r>
      <w:r w:rsidRPr="00620795">
        <w:rPr>
          <w:rFonts w:ascii="Times New Roman" w:hAnsi="Times New Roman" w:cs="Times New Roman"/>
        </w:rPr>
        <w:t>Programom  utroška sredstava naknade za zadržavanje nezakonito izgrađene zgrade u prostoru za 202</w:t>
      </w:r>
      <w:r w:rsidR="00FD31CD">
        <w:rPr>
          <w:rFonts w:ascii="Times New Roman" w:hAnsi="Times New Roman" w:cs="Times New Roman"/>
        </w:rPr>
        <w:t>5</w:t>
      </w:r>
      <w:r w:rsidRPr="00620795">
        <w:rPr>
          <w:rFonts w:ascii="Times New Roman" w:hAnsi="Times New Roman" w:cs="Times New Roman"/>
        </w:rPr>
        <w:t>. planiraju se sredstava na temelju uplaćenog iznosa sredstava naknade za zadržavanje nezakonito izgrađene zgrade u prostoru u iznosu od 350,00 eura.  Sredstva će se utrošiti za sanaciju pješačkih staza na području Općine.</w:t>
      </w:r>
    </w:p>
    <w:p w14:paraId="7A791467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1210AFCD" w14:textId="64AFC357" w:rsidR="00BD06DC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utroška sredstava naknade za zadržavanje nezakonito izgrađene zgrade u prostoru za 202</w:t>
      </w:r>
      <w:r w:rsidR="00FD31CD">
        <w:rPr>
          <w:rFonts w:ascii="Times New Roman" w:hAnsi="Times New Roman" w:cs="Times New Roman"/>
          <w:iCs/>
        </w:rPr>
        <w:t>5</w:t>
      </w:r>
      <w:r w:rsidRPr="00620795">
        <w:rPr>
          <w:rFonts w:ascii="Times New Roman" w:hAnsi="Times New Roman" w:cs="Times New Roman"/>
          <w:iCs/>
        </w:rPr>
        <w:t>.g.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6F627591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C788E3C" w14:textId="775D5A88" w:rsidR="00BD06DC" w:rsidRPr="00620795" w:rsidRDefault="00BD06DC" w:rsidP="00BD06D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20795">
        <w:rPr>
          <w:b/>
          <w:sz w:val="22"/>
          <w:szCs w:val="22"/>
        </w:rPr>
        <w:t xml:space="preserve">Točka </w:t>
      </w:r>
      <w:r>
        <w:rPr>
          <w:b/>
          <w:sz w:val="22"/>
          <w:szCs w:val="22"/>
        </w:rPr>
        <w:t>1</w:t>
      </w:r>
      <w:r w:rsidR="000344C3">
        <w:rPr>
          <w:b/>
          <w:sz w:val="22"/>
          <w:szCs w:val="22"/>
        </w:rPr>
        <w:t>0</w:t>
      </w:r>
      <w:r w:rsidRPr="00620795">
        <w:rPr>
          <w:b/>
          <w:sz w:val="22"/>
          <w:szCs w:val="22"/>
        </w:rPr>
        <w:t>.</w:t>
      </w:r>
    </w:p>
    <w:p w14:paraId="17F57E6C" w14:textId="331AA86C" w:rsidR="00BD06DC" w:rsidRPr="00620795" w:rsidRDefault="00BD06DC" w:rsidP="00BD06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bookmarkStart w:id="0" w:name="_Hlk59695948"/>
      <w:r w:rsidRPr="00620795">
        <w:rPr>
          <w:rFonts w:ascii="Times New Roman" w:hAnsi="Times New Roman" w:cs="Times New Roman"/>
          <w:b/>
          <w:bCs/>
          <w:iCs/>
        </w:rPr>
        <w:t>Prijedlog Programa korištenja sredstava ostvarenih od  zakupa, prodaje, prodaje izravnom pogodbom, privremenog korištenja i davanja na korištenje izravnom pogodbom državnog poljoprivrednog zemljišta u vlasništvu RH na području Općine Tompojevci za 202</w:t>
      </w:r>
      <w:r w:rsidR="000344C3">
        <w:rPr>
          <w:rFonts w:ascii="Times New Roman" w:hAnsi="Times New Roman" w:cs="Times New Roman"/>
          <w:b/>
          <w:bCs/>
          <w:iCs/>
        </w:rPr>
        <w:t>5</w:t>
      </w:r>
      <w:r w:rsidRPr="00620795">
        <w:rPr>
          <w:rFonts w:ascii="Times New Roman" w:hAnsi="Times New Roman" w:cs="Times New Roman"/>
          <w:b/>
          <w:bCs/>
          <w:iCs/>
        </w:rPr>
        <w:t>. g.</w:t>
      </w:r>
    </w:p>
    <w:bookmarkEnd w:id="0"/>
    <w:p w14:paraId="3FFFBAEB" w14:textId="77777777" w:rsidR="00BD06DC" w:rsidRPr="00620795" w:rsidRDefault="00BD06DC" w:rsidP="00BD06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B2A05D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FBEE533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daje riječ Kati Cvitković (izvjestiteljici ove točke).</w:t>
      </w:r>
    </w:p>
    <w:p w14:paraId="096BD86E" w14:textId="2AF614C3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  <w:i/>
        </w:rPr>
        <w:lastRenderedPageBreak/>
        <w:t xml:space="preserve">Kata Cvitković - </w:t>
      </w:r>
      <w:r w:rsidRPr="00620795">
        <w:rPr>
          <w:rFonts w:ascii="Times New Roman" w:hAnsi="Times New Roman" w:cs="Times New Roman"/>
        </w:rPr>
        <w:t>Programom se određuje korištenje sredstava ostvarenih od prodaje, zakupa i dugogodišnjeg zakupa poljoprivrednog zemljišta u vlasništvu RH za 202</w:t>
      </w:r>
      <w:r w:rsidR="000344C3">
        <w:rPr>
          <w:rFonts w:ascii="Times New Roman" w:hAnsi="Times New Roman" w:cs="Times New Roman"/>
        </w:rPr>
        <w:t>5</w:t>
      </w:r>
      <w:r w:rsidRPr="00620795">
        <w:rPr>
          <w:rFonts w:ascii="Times New Roman" w:hAnsi="Times New Roman" w:cs="Times New Roman"/>
        </w:rPr>
        <w:t xml:space="preserve">. g.  Ukupna sredstva se planiraju u iznosu od </w:t>
      </w:r>
      <w:r w:rsidR="000344C3">
        <w:rPr>
          <w:rFonts w:ascii="Times New Roman" w:hAnsi="Times New Roman" w:cs="Times New Roman"/>
        </w:rPr>
        <w:t>111.080,00</w:t>
      </w:r>
      <w:r w:rsidRPr="00620795">
        <w:rPr>
          <w:rFonts w:ascii="Times New Roman" w:hAnsi="Times New Roman" w:cs="Times New Roman"/>
        </w:rPr>
        <w:t xml:space="preserve"> eura (</w:t>
      </w:r>
      <w:r>
        <w:rPr>
          <w:rFonts w:ascii="Times New Roman" w:hAnsi="Times New Roman" w:cs="Times New Roman"/>
        </w:rPr>
        <w:t xml:space="preserve">pojašnjava </w:t>
      </w:r>
      <w:r w:rsidR="008C103A">
        <w:rPr>
          <w:rFonts w:ascii="Times New Roman" w:hAnsi="Times New Roman" w:cs="Times New Roman"/>
        </w:rPr>
        <w:t>kako će se sredstva utrošiti</w:t>
      </w:r>
      <w:r w:rsidRPr="00620795">
        <w:rPr>
          <w:rFonts w:ascii="Times New Roman" w:hAnsi="Times New Roman" w:cs="Times New Roman"/>
        </w:rPr>
        <w:t xml:space="preserve">). </w:t>
      </w:r>
    </w:p>
    <w:p w14:paraId="095AB407" w14:textId="77777777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77B92FA1" w14:textId="78B74C46" w:rsidR="00BD06DC" w:rsidRPr="00620795" w:rsidRDefault="00BD06DC" w:rsidP="00BD06D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620795">
        <w:rPr>
          <w:rFonts w:ascii="Times New Roman" w:hAnsi="Times New Roman" w:cs="Times New Roman"/>
          <w:iCs/>
        </w:rPr>
        <w:t>korištenja sredstava ostvarenih od  zakupa, prodaje, prodaje izravnom pogodbom, privremenog korištenja i davanja na korištenje izravnom pogodbom državnog poljoprivrednog zemljišta u vlasništvu RH na području Općine Tompojevci za 202</w:t>
      </w:r>
      <w:r w:rsidR="000344C3">
        <w:rPr>
          <w:rFonts w:ascii="Times New Roman" w:hAnsi="Times New Roman" w:cs="Times New Roman"/>
          <w:iCs/>
        </w:rPr>
        <w:t>5</w:t>
      </w:r>
      <w:r w:rsidRPr="00620795">
        <w:rPr>
          <w:rFonts w:ascii="Times New Roman" w:hAnsi="Times New Roman" w:cs="Times New Roman"/>
          <w:iCs/>
        </w:rPr>
        <w:t xml:space="preserve">. g.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8C103A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293EFE90" w14:textId="77777777" w:rsidR="00D316AE" w:rsidRPr="00E01534" w:rsidRDefault="00D316AE" w:rsidP="008B7A28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FCFB4DA" w14:textId="4A364115" w:rsidR="00CA147E" w:rsidRPr="008C103A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C103A">
        <w:rPr>
          <w:b/>
          <w:sz w:val="22"/>
          <w:szCs w:val="22"/>
        </w:rPr>
        <w:t xml:space="preserve">Točka </w:t>
      </w:r>
      <w:r w:rsidR="008C103A">
        <w:rPr>
          <w:b/>
          <w:sz w:val="22"/>
          <w:szCs w:val="22"/>
        </w:rPr>
        <w:t>1</w:t>
      </w:r>
      <w:r w:rsidR="005A1D83">
        <w:rPr>
          <w:b/>
          <w:sz w:val="22"/>
          <w:szCs w:val="22"/>
        </w:rPr>
        <w:t>1</w:t>
      </w:r>
      <w:r w:rsidRPr="008C103A">
        <w:rPr>
          <w:b/>
          <w:sz w:val="22"/>
          <w:szCs w:val="22"/>
        </w:rPr>
        <w:t>.</w:t>
      </w:r>
    </w:p>
    <w:p w14:paraId="1E59F15B" w14:textId="257F1341" w:rsidR="00CA147E" w:rsidRPr="008C103A" w:rsidRDefault="00A00C25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103A">
        <w:rPr>
          <w:rFonts w:ascii="Times New Roman" w:hAnsi="Times New Roman" w:cs="Times New Roman"/>
          <w:b/>
          <w:bCs/>
        </w:rPr>
        <w:t xml:space="preserve">Prijedlog </w:t>
      </w:r>
      <w:r w:rsidR="00CA147E" w:rsidRPr="008C103A">
        <w:rPr>
          <w:rFonts w:ascii="Times New Roman" w:hAnsi="Times New Roman" w:cs="Times New Roman"/>
          <w:b/>
          <w:bCs/>
        </w:rPr>
        <w:t>Program</w:t>
      </w:r>
      <w:r w:rsidRPr="008C103A">
        <w:rPr>
          <w:rFonts w:ascii="Times New Roman" w:hAnsi="Times New Roman" w:cs="Times New Roman"/>
          <w:b/>
          <w:bCs/>
        </w:rPr>
        <w:t xml:space="preserve">a utroška sredstava od prodaje obiteljskih kuća u državnom vlasništvu na području Općine Tompojevci u </w:t>
      </w:r>
      <w:r w:rsidR="00CA147E" w:rsidRPr="008C103A">
        <w:rPr>
          <w:rFonts w:ascii="Times New Roman" w:hAnsi="Times New Roman" w:cs="Times New Roman"/>
          <w:b/>
          <w:bCs/>
        </w:rPr>
        <w:t>202</w:t>
      </w:r>
      <w:r w:rsidR="0090176B">
        <w:rPr>
          <w:rFonts w:ascii="Times New Roman" w:hAnsi="Times New Roman" w:cs="Times New Roman"/>
          <w:b/>
          <w:bCs/>
        </w:rPr>
        <w:t>5</w:t>
      </w:r>
      <w:r w:rsidR="00CA147E" w:rsidRPr="008C103A">
        <w:rPr>
          <w:rFonts w:ascii="Times New Roman" w:hAnsi="Times New Roman" w:cs="Times New Roman"/>
          <w:b/>
          <w:bCs/>
        </w:rPr>
        <w:t>. godin</w:t>
      </w:r>
      <w:r w:rsidRPr="008C103A">
        <w:rPr>
          <w:rFonts w:ascii="Times New Roman" w:hAnsi="Times New Roman" w:cs="Times New Roman"/>
          <w:b/>
          <w:bCs/>
        </w:rPr>
        <w:t>i</w:t>
      </w:r>
    </w:p>
    <w:p w14:paraId="7B8CE195" w14:textId="77777777" w:rsidR="00CA147E" w:rsidRPr="008C103A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14:paraId="66B713CD" w14:textId="7961668E" w:rsidR="00CA147E" w:rsidRPr="008C103A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03A">
        <w:rPr>
          <w:rFonts w:ascii="Times New Roman" w:hAnsi="Times New Roman" w:cs="Times New Roman"/>
        </w:rPr>
        <w:t>Predsjednik daje riječ Kati Cvitković</w:t>
      </w:r>
      <w:r w:rsidR="0078312D" w:rsidRPr="008C103A">
        <w:rPr>
          <w:rFonts w:ascii="Times New Roman" w:hAnsi="Times New Roman" w:cs="Times New Roman"/>
        </w:rPr>
        <w:t xml:space="preserve"> (izvjestiteljici ove točke)</w:t>
      </w:r>
      <w:r w:rsidRPr="008C103A">
        <w:rPr>
          <w:rFonts w:ascii="Times New Roman" w:hAnsi="Times New Roman" w:cs="Times New Roman"/>
        </w:rPr>
        <w:t>.</w:t>
      </w:r>
    </w:p>
    <w:p w14:paraId="2B4FEF5F" w14:textId="3631B75F" w:rsidR="001A3905" w:rsidRPr="008C103A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03A">
        <w:rPr>
          <w:rFonts w:ascii="Times New Roman" w:hAnsi="Times New Roman" w:cs="Times New Roman"/>
          <w:i/>
        </w:rPr>
        <w:t xml:space="preserve">Kata Cvitković - </w:t>
      </w:r>
      <w:r w:rsidR="006A23C4" w:rsidRPr="008C103A">
        <w:rPr>
          <w:rFonts w:ascii="Times New Roman" w:hAnsi="Times New Roman" w:cs="Times New Roman"/>
        </w:rPr>
        <w:t>Od prodaje obiteljskih kuća u državnom  vlasništvu na području Općine Tompojevci  u 202</w:t>
      </w:r>
      <w:r w:rsidR="0090176B">
        <w:rPr>
          <w:rFonts w:ascii="Times New Roman" w:hAnsi="Times New Roman" w:cs="Times New Roman"/>
        </w:rPr>
        <w:t>5</w:t>
      </w:r>
      <w:r w:rsidR="006A23C4" w:rsidRPr="008C103A">
        <w:rPr>
          <w:rFonts w:ascii="Times New Roman" w:hAnsi="Times New Roman" w:cs="Times New Roman"/>
        </w:rPr>
        <w:t xml:space="preserve">. godini planiraju se sredstva u iznosu od  </w:t>
      </w:r>
      <w:r w:rsidR="001A3905" w:rsidRPr="008C103A">
        <w:rPr>
          <w:rFonts w:ascii="Times New Roman" w:hAnsi="Times New Roman" w:cs="Times New Roman"/>
        </w:rPr>
        <w:t>3.780,00 eura</w:t>
      </w:r>
      <w:r w:rsidR="00BF3734" w:rsidRPr="008C103A">
        <w:rPr>
          <w:rFonts w:ascii="Times New Roman" w:hAnsi="Times New Roman" w:cs="Times New Roman"/>
        </w:rPr>
        <w:t xml:space="preserve"> (</w:t>
      </w:r>
      <w:r w:rsidR="001A3905" w:rsidRPr="008C103A">
        <w:rPr>
          <w:rFonts w:ascii="Times New Roman" w:hAnsi="Times New Roman" w:cs="Times New Roman"/>
        </w:rPr>
        <w:t>na bazi prošle godine</w:t>
      </w:r>
      <w:r w:rsidR="00BF3734" w:rsidRPr="008C103A">
        <w:rPr>
          <w:rFonts w:ascii="Times New Roman" w:hAnsi="Times New Roman" w:cs="Times New Roman"/>
        </w:rPr>
        <w:t>)</w:t>
      </w:r>
      <w:r w:rsidR="001A3905" w:rsidRPr="008C103A">
        <w:rPr>
          <w:rFonts w:ascii="Times New Roman" w:hAnsi="Times New Roman" w:cs="Times New Roman"/>
        </w:rPr>
        <w:t xml:space="preserve">, ukoliko se plan ostvari </w:t>
      </w:r>
      <w:r w:rsidR="006A23C4" w:rsidRPr="008C103A">
        <w:rPr>
          <w:rFonts w:ascii="Times New Roman" w:hAnsi="Times New Roman" w:cs="Times New Roman"/>
        </w:rPr>
        <w:t xml:space="preserve"> koristit će se za stambeno zbrinjavanje - sufinanciranje kupovine i gradnje prve nekretnine za stanovanje na području Općine Tompojevci, u skladu s  posebnom odlukom Općinskog vijeća Općine </w:t>
      </w:r>
      <w:r w:rsidR="001A3905" w:rsidRPr="008C103A">
        <w:rPr>
          <w:rFonts w:ascii="Times New Roman" w:hAnsi="Times New Roman" w:cs="Times New Roman"/>
        </w:rPr>
        <w:t>Predsjednik otvara raspravu.</w:t>
      </w:r>
    </w:p>
    <w:p w14:paraId="349ED306" w14:textId="440B3359" w:rsidR="001A3905" w:rsidRPr="008C103A" w:rsidRDefault="001A390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03A">
        <w:rPr>
          <w:rFonts w:ascii="Times New Roman" w:hAnsi="Times New Roman" w:cs="Times New Roman"/>
        </w:rPr>
        <w:t>Obzirom da se nitko nije javio za riječ, Predsjednik zatvara raspravu i daje Prijedlog Programa utroška sredstava od prodaje obiteljskih kuća u državnom vlasništvu na području Općine Tompojevci u 202</w:t>
      </w:r>
      <w:r w:rsidR="0090176B">
        <w:rPr>
          <w:rFonts w:ascii="Times New Roman" w:hAnsi="Times New Roman" w:cs="Times New Roman"/>
        </w:rPr>
        <w:t>5</w:t>
      </w:r>
      <w:r w:rsidRPr="008C103A">
        <w:rPr>
          <w:rFonts w:ascii="Times New Roman" w:hAnsi="Times New Roman" w:cs="Times New Roman"/>
        </w:rPr>
        <w:t>. godini na glasanje, te konstatira da je</w:t>
      </w:r>
      <w:r w:rsidRPr="008C103A">
        <w:rPr>
          <w:rFonts w:ascii="Times New Roman" w:hAnsi="Times New Roman" w:cs="Times New Roman"/>
          <w:b/>
          <w:bCs/>
        </w:rPr>
        <w:t xml:space="preserve"> sa </w:t>
      </w:r>
      <w:r w:rsidR="008C103A" w:rsidRPr="008C103A">
        <w:rPr>
          <w:rFonts w:ascii="Times New Roman" w:hAnsi="Times New Roman" w:cs="Times New Roman"/>
          <w:b/>
          <w:bCs/>
        </w:rPr>
        <w:t>9</w:t>
      </w:r>
      <w:r w:rsidRPr="008C103A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00A6170" w14:textId="4C1259E8" w:rsidR="00A00C25" w:rsidRPr="00E01534" w:rsidRDefault="00A00C25" w:rsidP="00620795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2FB86087" w14:textId="23F39B86" w:rsidR="00A00C25" w:rsidRPr="00951D6A" w:rsidRDefault="00A00C25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51D6A">
        <w:rPr>
          <w:b/>
          <w:sz w:val="22"/>
          <w:szCs w:val="22"/>
        </w:rPr>
        <w:t xml:space="preserve">Točka </w:t>
      </w:r>
      <w:r w:rsidR="00AD196F" w:rsidRPr="00951D6A">
        <w:rPr>
          <w:b/>
          <w:sz w:val="22"/>
          <w:szCs w:val="22"/>
        </w:rPr>
        <w:t>1</w:t>
      </w:r>
      <w:r w:rsidR="005A1D83">
        <w:rPr>
          <w:b/>
          <w:sz w:val="22"/>
          <w:szCs w:val="22"/>
        </w:rPr>
        <w:t>2</w:t>
      </w:r>
      <w:r w:rsidRPr="00951D6A">
        <w:rPr>
          <w:b/>
          <w:sz w:val="22"/>
          <w:szCs w:val="22"/>
        </w:rPr>
        <w:t>.</w:t>
      </w:r>
    </w:p>
    <w:p w14:paraId="4F5BF0AF" w14:textId="4268C7DE" w:rsidR="00A00C25" w:rsidRPr="00951D6A" w:rsidRDefault="00772EBC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51D6A">
        <w:rPr>
          <w:rFonts w:ascii="Times New Roman" w:hAnsi="Times New Roman" w:cs="Times New Roman"/>
          <w:b/>
          <w:bCs/>
          <w:iCs/>
        </w:rPr>
        <w:t>Prijedlog Programa</w:t>
      </w:r>
      <w:r w:rsidR="00A00C25" w:rsidRPr="00951D6A">
        <w:rPr>
          <w:rFonts w:ascii="Times New Roman" w:hAnsi="Times New Roman" w:cs="Times New Roman"/>
          <w:b/>
          <w:bCs/>
          <w:iCs/>
        </w:rPr>
        <w:t xml:space="preserve"> socijalne skrbi za 202</w:t>
      </w:r>
      <w:r w:rsidR="005A1D83">
        <w:rPr>
          <w:rFonts w:ascii="Times New Roman" w:hAnsi="Times New Roman" w:cs="Times New Roman"/>
          <w:b/>
          <w:bCs/>
          <w:iCs/>
        </w:rPr>
        <w:t>5</w:t>
      </w:r>
      <w:r w:rsidR="00A00C25" w:rsidRPr="00951D6A">
        <w:rPr>
          <w:rFonts w:ascii="Times New Roman" w:hAnsi="Times New Roman" w:cs="Times New Roman"/>
          <w:b/>
          <w:bCs/>
          <w:iCs/>
        </w:rPr>
        <w:t>. godinu</w:t>
      </w:r>
    </w:p>
    <w:p w14:paraId="152D5B05" w14:textId="77777777" w:rsidR="00A00C25" w:rsidRPr="00951D6A" w:rsidRDefault="00A00C25" w:rsidP="006207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8098272" w14:textId="4DC65C89" w:rsidR="00A00C25" w:rsidRPr="002F35A2" w:rsidRDefault="00A00C2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daje riječ Kati Cvitković</w:t>
      </w:r>
      <w:r w:rsidR="0078312D" w:rsidRPr="002F35A2">
        <w:rPr>
          <w:rFonts w:ascii="Times New Roman" w:hAnsi="Times New Roman" w:cs="Times New Roman"/>
        </w:rPr>
        <w:t xml:space="preserve"> (izvjestiteljici ove točke)</w:t>
      </w:r>
      <w:r w:rsidRPr="002F35A2">
        <w:rPr>
          <w:rFonts w:ascii="Times New Roman" w:hAnsi="Times New Roman" w:cs="Times New Roman"/>
        </w:rPr>
        <w:t>.</w:t>
      </w:r>
    </w:p>
    <w:p w14:paraId="6FDE08A8" w14:textId="2CEEC144" w:rsidR="00A00C25" w:rsidRPr="002F35A2" w:rsidRDefault="00A00C25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  <w:i/>
        </w:rPr>
        <w:t xml:space="preserve">Kata Cvitković - </w:t>
      </w:r>
      <w:r w:rsidRPr="002F35A2">
        <w:rPr>
          <w:rFonts w:ascii="Times New Roman" w:hAnsi="Times New Roman" w:cs="Times New Roman"/>
        </w:rPr>
        <w:t>Ovim Programom socijalne skrbi, na temelju Zakona o socijalnoj skrbi, planirana su sredstva za sljedeće aktivnosti: Pomoć za podmirenje troškova stanovanja</w:t>
      </w:r>
      <w:r w:rsidR="00262539" w:rsidRPr="002F35A2">
        <w:rPr>
          <w:rFonts w:ascii="Times New Roman" w:hAnsi="Times New Roman" w:cs="Times New Roman"/>
        </w:rPr>
        <w:t xml:space="preserve"> </w:t>
      </w:r>
      <w:r w:rsidR="005A1D83">
        <w:rPr>
          <w:rFonts w:ascii="Times New Roman" w:hAnsi="Times New Roman" w:cs="Times New Roman"/>
        </w:rPr>
        <w:t xml:space="preserve">i </w:t>
      </w:r>
      <w:r w:rsidRPr="002F35A2">
        <w:rPr>
          <w:rFonts w:ascii="Times New Roman" w:hAnsi="Times New Roman" w:cs="Times New Roman"/>
        </w:rPr>
        <w:t xml:space="preserve">ostale pomoći obiteljima i kućanstvima (pojašnjeno da Program sadrži sve stavke koje su </w:t>
      </w:r>
      <w:r w:rsidR="00262539" w:rsidRPr="002F35A2">
        <w:rPr>
          <w:rFonts w:ascii="Times New Roman" w:hAnsi="Times New Roman" w:cs="Times New Roman"/>
        </w:rPr>
        <w:t xml:space="preserve">i do sada bile </w:t>
      </w:r>
      <w:r w:rsidRPr="002F35A2">
        <w:rPr>
          <w:rFonts w:ascii="Times New Roman" w:hAnsi="Times New Roman" w:cs="Times New Roman"/>
        </w:rPr>
        <w:t xml:space="preserve">u provedbi). Planirana vrijednost programa je </w:t>
      </w:r>
      <w:r w:rsidR="00262539" w:rsidRPr="002F35A2">
        <w:rPr>
          <w:rFonts w:ascii="Times New Roman" w:hAnsi="Times New Roman" w:cs="Times New Roman"/>
        </w:rPr>
        <w:t>2</w:t>
      </w:r>
      <w:r w:rsidR="005A1D83">
        <w:rPr>
          <w:rFonts w:ascii="Times New Roman" w:hAnsi="Times New Roman" w:cs="Times New Roman"/>
        </w:rPr>
        <w:t>9</w:t>
      </w:r>
      <w:r w:rsidR="00AD196F" w:rsidRPr="002F35A2">
        <w:rPr>
          <w:rFonts w:ascii="Times New Roman" w:hAnsi="Times New Roman" w:cs="Times New Roman"/>
        </w:rPr>
        <w:t>.</w:t>
      </w:r>
      <w:r w:rsidR="005A1D83">
        <w:rPr>
          <w:rFonts w:ascii="Times New Roman" w:hAnsi="Times New Roman" w:cs="Times New Roman"/>
        </w:rPr>
        <w:t>1</w:t>
      </w:r>
      <w:r w:rsidR="00AD196F" w:rsidRPr="002F35A2">
        <w:rPr>
          <w:rFonts w:ascii="Times New Roman" w:hAnsi="Times New Roman" w:cs="Times New Roman"/>
        </w:rPr>
        <w:t>50</w:t>
      </w:r>
      <w:r w:rsidR="00262539" w:rsidRPr="002F35A2">
        <w:rPr>
          <w:rFonts w:ascii="Times New Roman" w:hAnsi="Times New Roman" w:cs="Times New Roman"/>
        </w:rPr>
        <w:t>,00 eura.</w:t>
      </w:r>
    </w:p>
    <w:p w14:paraId="5B6B059B" w14:textId="77777777" w:rsidR="00262539" w:rsidRPr="002F35A2" w:rsidRDefault="00262539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otvara raspravu.</w:t>
      </w:r>
    </w:p>
    <w:p w14:paraId="33C2F8B4" w14:textId="71AEE9FB" w:rsidR="00262539" w:rsidRPr="002F35A2" w:rsidRDefault="00BA4AF5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C103A">
        <w:rPr>
          <w:rFonts w:ascii="Times New Roman" w:hAnsi="Times New Roman" w:cs="Times New Roman"/>
        </w:rPr>
        <w:t>Obzirom da se nitko nije javio za riječ</w:t>
      </w:r>
      <w:r>
        <w:rPr>
          <w:rFonts w:ascii="Times New Roman" w:hAnsi="Times New Roman" w:cs="Times New Roman"/>
        </w:rPr>
        <w:t xml:space="preserve">, </w:t>
      </w:r>
      <w:r w:rsidR="00262539" w:rsidRPr="002F35A2">
        <w:rPr>
          <w:rFonts w:ascii="Times New Roman" w:hAnsi="Times New Roman" w:cs="Times New Roman"/>
        </w:rPr>
        <w:t xml:space="preserve">Predsjednik zatvara raspravu i daje Prijedlog Programa </w:t>
      </w:r>
      <w:r w:rsidR="00262539" w:rsidRPr="002F35A2">
        <w:rPr>
          <w:rFonts w:ascii="Times New Roman" w:hAnsi="Times New Roman" w:cs="Times New Roman"/>
          <w:iCs/>
        </w:rPr>
        <w:t>socijalne skrbi za 202</w:t>
      </w:r>
      <w:r>
        <w:rPr>
          <w:rFonts w:ascii="Times New Roman" w:hAnsi="Times New Roman" w:cs="Times New Roman"/>
          <w:iCs/>
        </w:rPr>
        <w:t>5</w:t>
      </w:r>
      <w:r w:rsidR="00262539" w:rsidRPr="002F35A2">
        <w:rPr>
          <w:rFonts w:ascii="Times New Roman" w:hAnsi="Times New Roman" w:cs="Times New Roman"/>
          <w:iCs/>
        </w:rPr>
        <w:t>. godinu</w:t>
      </w:r>
      <w:r w:rsidR="00262539" w:rsidRPr="002F35A2">
        <w:rPr>
          <w:rFonts w:ascii="Times New Roman" w:hAnsi="Times New Roman" w:cs="Times New Roman"/>
        </w:rPr>
        <w:t xml:space="preserve"> na glasanje, te konstatira da je</w:t>
      </w:r>
      <w:r w:rsidR="00262539" w:rsidRPr="002F35A2">
        <w:rPr>
          <w:rFonts w:ascii="Times New Roman" w:hAnsi="Times New Roman" w:cs="Times New Roman"/>
          <w:b/>
          <w:bCs/>
        </w:rPr>
        <w:t xml:space="preserve"> sa </w:t>
      </w:r>
      <w:r w:rsidR="00AD196F" w:rsidRPr="002F35A2">
        <w:rPr>
          <w:rFonts w:ascii="Times New Roman" w:hAnsi="Times New Roman" w:cs="Times New Roman"/>
          <w:b/>
          <w:bCs/>
        </w:rPr>
        <w:t>9</w:t>
      </w:r>
      <w:r w:rsidR="00262539" w:rsidRPr="002F35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176FFA67" w14:textId="77777777" w:rsidR="00A00C25" w:rsidRPr="002F35A2" w:rsidRDefault="00A00C25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A7269B4" w14:textId="77777777" w:rsidR="00951D6A" w:rsidRPr="002F35A2" w:rsidRDefault="00951D6A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5547693" w14:textId="2C75CE60" w:rsidR="00951D6A" w:rsidRPr="002F35A2" w:rsidRDefault="00951D6A" w:rsidP="00951D6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F35A2">
        <w:rPr>
          <w:b/>
          <w:sz w:val="22"/>
          <w:szCs w:val="22"/>
        </w:rPr>
        <w:t>Točka 1</w:t>
      </w:r>
      <w:r w:rsidR="00B57990">
        <w:rPr>
          <w:b/>
          <w:sz w:val="22"/>
          <w:szCs w:val="22"/>
        </w:rPr>
        <w:t>3</w:t>
      </w:r>
      <w:r w:rsidRPr="002F35A2">
        <w:rPr>
          <w:b/>
          <w:sz w:val="22"/>
          <w:szCs w:val="22"/>
        </w:rPr>
        <w:t>.</w:t>
      </w:r>
    </w:p>
    <w:p w14:paraId="3455A4A5" w14:textId="0E9BC0EC" w:rsidR="00951D6A" w:rsidRPr="002F35A2" w:rsidRDefault="00951D6A" w:rsidP="00951D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F35A2">
        <w:rPr>
          <w:rFonts w:ascii="Times New Roman" w:hAnsi="Times New Roman" w:cs="Times New Roman"/>
          <w:b/>
          <w:bCs/>
          <w:iCs/>
        </w:rPr>
        <w:t>Prijedlog Programa javnih potreba u kulturi za 202</w:t>
      </w:r>
      <w:r w:rsidR="00B57990">
        <w:rPr>
          <w:rFonts w:ascii="Times New Roman" w:hAnsi="Times New Roman" w:cs="Times New Roman"/>
          <w:b/>
          <w:bCs/>
          <w:iCs/>
        </w:rPr>
        <w:t>5</w:t>
      </w:r>
      <w:r w:rsidRPr="002F35A2">
        <w:rPr>
          <w:rFonts w:ascii="Times New Roman" w:hAnsi="Times New Roman" w:cs="Times New Roman"/>
          <w:b/>
          <w:bCs/>
          <w:iCs/>
        </w:rPr>
        <w:t>. g.</w:t>
      </w:r>
    </w:p>
    <w:p w14:paraId="549A0D1B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34F5A35E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E892FD4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daje riječ Kati Cvitković (izvjestiteljici ove točke).</w:t>
      </w:r>
    </w:p>
    <w:p w14:paraId="7FFCBA51" w14:textId="797EE80A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  <w:i/>
          <w:iCs/>
        </w:rPr>
        <w:t>Kata Cvitković</w:t>
      </w:r>
      <w:r w:rsidRPr="002F35A2">
        <w:rPr>
          <w:rFonts w:ascii="Times New Roman" w:hAnsi="Times New Roman" w:cs="Times New Roman"/>
        </w:rPr>
        <w:t xml:space="preserve"> - u Programu javnih potreba u kulturi za 202</w:t>
      </w:r>
      <w:r w:rsidR="00B57990">
        <w:rPr>
          <w:rFonts w:ascii="Times New Roman" w:hAnsi="Times New Roman" w:cs="Times New Roman"/>
        </w:rPr>
        <w:t>5</w:t>
      </w:r>
      <w:r w:rsidRPr="002F35A2">
        <w:rPr>
          <w:rFonts w:ascii="Times New Roman" w:hAnsi="Times New Roman" w:cs="Times New Roman"/>
        </w:rPr>
        <w:t xml:space="preserve">. g., predviđena su sredstva za kulturno umjetnički amaterizam, kulturne manifestacije i sufinanciranje projekta „Bibliobus“. Ukupna vrijednost Programa iznosi  9.330,00 eura. Sredstva </w:t>
      </w:r>
      <w:r w:rsidR="00B57990">
        <w:rPr>
          <w:rFonts w:ascii="Times New Roman" w:hAnsi="Times New Roman" w:cs="Times New Roman"/>
        </w:rPr>
        <w:t xml:space="preserve">u iznosu od 8.000,00 eura </w:t>
      </w:r>
      <w:r w:rsidRPr="002F35A2">
        <w:rPr>
          <w:rFonts w:ascii="Times New Roman" w:hAnsi="Times New Roman" w:cs="Times New Roman"/>
        </w:rPr>
        <w:t>će se dodjeljivati putem natječaja  (osim bibliobusa).</w:t>
      </w:r>
    </w:p>
    <w:p w14:paraId="1D84C19E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otvara raspravu.</w:t>
      </w:r>
    </w:p>
    <w:p w14:paraId="09049E8C" w14:textId="45849F7D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F35A2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2F35A2">
        <w:rPr>
          <w:rFonts w:ascii="Times New Roman" w:hAnsi="Times New Roman" w:cs="Times New Roman"/>
          <w:iCs/>
        </w:rPr>
        <w:t>javnih potreba u kulturi za 202</w:t>
      </w:r>
      <w:r w:rsidR="00B57990">
        <w:rPr>
          <w:rFonts w:ascii="Times New Roman" w:hAnsi="Times New Roman" w:cs="Times New Roman"/>
          <w:iCs/>
        </w:rPr>
        <w:t>5</w:t>
      </w:r>
      <w:r w:rsidRPr="002F35A2">
        <w:rPr>
          <w:rFonts w:ascii="Times New Roman" w:hAnsi="Times New Roman" w:cs="Times New Roman"/>
          <w:iCs/>
        </w:rPr>
        <w:t>. g</w:t>
      </w:r>
      <w:r w:rsidRPr="002F35A2">
        <w:rPr>
          <w:rFonts w:ascii="Times New Roman" w:hAnsi="Times New Roman" w:cs="Times New Roman"/>
          <w:b/>
          <w:bCs/>
          <w:iCs/>
        </w:rPr>
        <w:t xml:space="preserve">. </w:t>
      </w:r>
      <w:r w:rsidRPr="002F35A2">
        <w:rPr>
          <w:rFonts w:ascii="Times New Roman" w:hAnsi="Times New Roman" w:cs="Times New Roman"/>
        </w:rPr>
        <w:t>na glasanje, te konstatira da je</w:t>
      </w:r>
      <w:r w:rsidRPr="002F35A2">
        <w:rPr>
          <w:rFonts w:ascii="Times New Roman" w:hAnsi="Times New Roman" w:cs="Times New Roman"/>
          <w:b/>
          <w:bCs/>
        </w:rPr>
        <w:t xml:space="preserve"> sa </w:t>
      </w:r>
      <w:r w:rsidR="003F394D" w:rsidRPr="002F35A2">
        <w:rPr>
          <w:rFonts w:ascii="Times New Roman" w:hAnsi="Times New Roman" w:cs="Times New Roman"/>
          <w:b/>
          <w:bCs/>
        </w:rPr>
        <w:t>9</w:t>
      </w:r>
      <w:r w:rsidRPr="002F35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114313AA" w14:textId="77777777" w:rsidR="00951D6A" w:rsidRPr="002F35A2" w:rsidRDefault="00951D6A" w:rsidP="00951D6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5561A14" w14:textId="43851431" w:rsidR="00951D6A" w:rsidRPr="002F35A2" w:rsidRDefault="00951D6A" w:rsidP="00951D6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F35A2">
        <w:rPr>
          <w:b/>
          <w:sz w:val="22"/>
          <w:szCs w:val="22"/>
        </w:rPr>
        <w:lastRenderedPageBreak/>
        <w:t xml:space="preserve">Točka </w:t>
      </w:r>
      <w:r w:rsidR="003F394D" w:rsidRPr="002F35A2">
        <w:rPr>
          <w:b/>
          <w:sz w:val="22"/>
          <w:szCs w:val="22"/>
        </w:rPr>
        <w:t>1</w:t>
      </w:r>
      <w:r w:rsidR="00B57990">
        <w:rPr>
          <w:b/>
          <w:sz w:val="22"/>
          <w:szCs w:val="22"/>
        </w:rPr>
        <w:t>4</w:t>
      </w:r>
      <w:r w:rsidRPr="002F35A2">
        <w:rPr>
          <w:b/>
          <w:sz w:val="22"/>
          <w:szCs w:val="22"/>
        </w:rPr>
        <w:t>.</w:t>
      </w:r>
    </w:p>
    <w:p w14:paraId="63334961" w14:textId="1FF946A4" w:rsidR="00951D6A" w:rsidRPr="002F35A2" w:rsidRDefault="00951D6A" w:rsidP="00951D6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F35A2">
        <w:rPr>
          <w:rFonts w:ascii="Times New Roman" w:hAnsi="Times New Roman" w:cs="Times New Roman"/>
          <w:b/>
          <w:bCs/>
          <w:iCs/>
        </w:rPr>
        <w:t>Prijedlog Programa javnih potreba u sportu za 202</w:t>
      </w:r>
      <w:r w:rsidR="00B57990">
        <w:rPr>
          <w:rFonts w:ascii="Times New Roman" w:hAnsi="Times New Roman" w:cs="Times New Roman"/>
          <w:b/>
          <w:bCs/>
          <w:iCs/>
        </w:rPr>
        <w:t>5</w:t>
      </w:r>
      <w:r w:rsidRPr="002F35A2">
        <w:rPr>
          <w:rFonts w:ascii="Times New Roman" w:hAnsi="Times New Roman" w:cs="Times New Roman"/>
          <w:b/>
          <w:bCs/>
          <w:iCs/>
        </w:rPr>
        <w:t>. g.</w:t>
      </w:r>
    </w:p>
    <w:p w14:paraId="4192FF75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F5EF097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8409677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daje riječ Kati Cvitković (izvjestiteljici ove točke).</w:t>
      </w:r>
    </w:p>
    <w:p w14:paraId="20D92342" w14:textId="33BA45F4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  <w:i/>
          <w:iCs/>
        </w:rPr>
        <w:t>Kata Cvitković</w:t>
      </w:r>
      <w:r w:rsidRPr="002F35A2">
        <w:rPr>
          <w:rFonts w:ascii="Times New Roman" w:hAnsi="Times New Roman" w:cs="Times New Roman"/>
        </w:rPr>
        <w:t xml:space="preserve"> - U Programu javnih potreba u sportu za 202</w:t>
      </w:r>
      <w:r w:rsidR="00B57990">
        <w:rPr>
          <w:rFonts w:ascii="Times New Roman" w:hAnsi="Times New Roman" w:cs="Times New Roman"/>
        </w:rPr>
        <w:t>5</w:t>
      </w:r>
      <w:r w:rsidRPr="002F35A2">
        <w:rPr>
          <w:rFonts w:ascii="Times New Roman" w:hAnsi="Times New Roman" w:cs="Times New Roman"/>
        </w:rPr>
        <w:t>. godinu, predviđena su sredstva za redovan rad nogometnih klubova i ostalih sportskih udruga, sredstva za održavanje sportskih priredbi</w:t>
      </w:r>
      <w:r w:rsidR="00B57990">
        <w:rPr>
          <w:rFonts w:ascii="Times New Roman" w:hAnsi="Times New Roman" w:cs="Times New Roman"/>
        </w:rPr>
        <w:t>/manifestacija.</w:t>
      </w:r>
      <w:r w:rsidR="003F394D" w:rsidRPr="002F35A2">
        <w:rPr>
          <w:rFonts w:ascii="Times New Roman" w:hAnsi="Times New Roman" w:cs="Times New Roman"/>
        </w:rPr>
        <w:t xml:space="preserve"> </w:t>
      </w:r>
      <w:r w:rsidRPr="002F35A2">
        <w:rPr>
          <w:rFonts w:ascii="Times New Roman" w:hAnsi="Times New Roman" w:cs="Times New Roman"/>
        </w:rPr>
        <w:t xml:space="preserve">Ukupna vrijednost Programa je </w:t>
      </w:r>
      <w:r w:rsidR="003F394D" w:rsidRPr="002F35A2">
        <w:rPr>
          <w:rFonts w:ascii="Times New Roman" w:hAnsi="Times New Roman" w:cs="Times New Roman"/>
        </w:rPr>
        <w:t>1</w:t>
      </w:r>
      <w:r w:rsidR="00B57990">
        <w:rPr>
          <w:rFonts w:ascii="Times New Roman" w:hAnsi="Times New Roman" w:cs="Times New Roman"/>
        </w:rPr>
        <w:t>3</w:t>
      </w:r>
      <w:r w:rsidR="003F394D" w:rsidRPr="002F35A2">
        <w:rPr>
          <w:rFonts w:ascii="Times New Roman" w:hAnsi="Times New Roman" w:cs="Times New Roman"/>
        </w:rPr>
        <w:t>.830</w:t>
      </w:r>
      <w:r w:rsidRPr="002F35A2">
        <w:rPr>
          <w:rFonts w:ascii="Times New Roman" w:hAnsi="Times New Roman" w:cs="Times New Roman"/>
        </w:rPr>
        <w:t>,00 eura. Sredstva će se  dodjeljivati putem natječaja.</w:t>
      </w:r>
    </w:p>
    <w:p w14:paraId="452A4E27" w14:textId="77777777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otvara raspravu.</w:t>
      </w:r>
    </w:p>
    <w:p w14:paraId="03050A55" w14:textId="70110311" w:rsidR="00951D6A" w:rsidRPr="002F35A2" w:rsidRDefault="00951D6A" w:rsidP="00951D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F35A2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2F35A2">
        <w:rPr>
          <w:rFonts w:ascii="Times New Roman" w:hAnsi="Times New Roman" w:cs="Times New Roman"/>
          <w:iCs/>
        </w:rPr>
        <w:t>javnih potreba u sportu za 202</w:t>
      </w:r>
      <w:r w:rsidR="00B57990">
        <w:rPr>
          <w:rFonts w:ascii="Times New Roman" w:hAnsi="Times New Roman" w:cs="Times New Roman"/>
          <w:iCs/>
        </w:rPr>
        <w:t>5</w:t>
      </w:r>
      <w:r w:rsidRPr="002F35A2">
        <w:rPr>
          <w:rFonts w:ascii="Times New Roman" w:hAnsi="Times New Roman" w:cs="Times New Roman"/>
          <w:iCs/>
        </w:rPr>
        <w:t>. g</w:t>
      </w:r>
      <w:r w:rsidRPr="002F35A2">
        <w:rPr>
          <w:rFonts w:ascii="Times New Roman" w:hAnsi="Times New Roman" w:cs="Times New Roman"/>
          <w:b/>
          <w:bCs/>
          <w:iCs/>
        </w:rPr>
        <w:t xml:space="preserve">. </w:t>
      </w:r>
      <w:r w:rsidRPr="002F35A2">
        <w:rPr>
          <w:rFonts w:ascii="Times New Roman" w:hAnsi="Times New Roman" w:cs="Times New Roman"/>
        </w:rPr>
        <w:t>na glasanje, te konstatira da je</w:t>
      </w:r>
      <w:r w:rsidRPr="002F35A2">
        <w:rPr>
          <w:rFonts w:ascii="Times New Roman" w:hAnsi="Times New Roman" w:cs="Times New Roman"/>
          <w:b/>
          <w:bCs/>
        </w:rPr>
        <w:t xml:space="preserve"> sa </w:t>
      </w:r>
      <w:r w:rsidR="003F394D" w:rsidRPr="002F35A2">
        <w:rPr>
          <w:rFonts w:ascii="Times New Roman" w:hAnsi="Times New Roman" w:cs="Times New Roman"/>
          <w:b/>
          <w:bCs/>
        </w:rPr>
        <w:t>9</w:t>
      </w:r>
      <w:r w:rsidRPr="002F35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13C5C648" w14:textId="77777777" w:rsidR="00951D6A" w:rsidRPr="002F35A2" w:rsidRDefault="00951D6A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788EC7B" w14:textId="64B14B82" w:rsidR="00CA147E" w:rsidRPr="002F35A2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F35A2">
        <w:rPr>
          <w:b/>
          <w:sz w:val="22"/>
          <w:szCs w:val="22"/>
        </w:rPr>
        <w:t xml:space="preserve">Točka </w:t>
      </w:r>
      <w:r w:rsidR="00A00C25" w:rsidRPr="002F35A2">
        <w:rPr>
          <w:b/>
          <w:sz w:val="22"/>
          <w:szCs w:val="22"/>
        </w:rPr>
        <w:t>1</w:t>
      </w:r>
      <w:r w:rsidR="00E973C9">
        <w:rPr>
          <w:b/>
          <w:sz w:val="22"/>
          <w:szCs w:val="22"/>
        </w:rPr>
        <w:t>5</w:t>
      </w:r>
      <w:r w:rsidRPr="002F35A2">
        <w:rPr>
          <w:b/>
          <w:sz w:val="22"/>
          <w:szCs w:val="22"/>
        </w:rPr>
        <w:t>.</w:t>
      </w:r>
    </w:p>
    <w:p w14:paraId="7AE4F888" w14:textId="06DC8045" w:rsidR="00CA147E" w:rsidRPr="002F35A2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5A2">
        <w:rPr>
          <w:rFonts w:ascii="Times New Roman" w:eastAsia="Times New Roman" w:hAnsi="Times New Roman" w:cs="Times New Roman"/>
          <w:b/>
          <w:bCs/>
          <w:lang w:eastAsia="hr-HR"/>
        </w:rPr>
        <w:t xml:space="preserve">Prijedlog Odluke o raspoređivanju sredstava za redovito godišnje financiranje političkih stranaka i nezavisnih vijećnika </w:t>
      </w:r>
      <w:r w:rsidRPr="002F35A2">
        <w:rPr>
          <w:rFonts w:ascii="Times New Roman" w:hAnsi="Times New Roman" w:cs="Times New Roman"/>
          <w:b/>
          <w:bCs/>
        </w:rPr>
        <w:t>Općinskog vijeća Općine Tompojevci u 202</w:t>
      </w:r>
      <w:r w:rsidR="00B57990">
        <w:rPr>
          <w:rFonts w:ascii="Times New Roman" w:hAnsi="Times New Roman" w:cs="Times New Roman"/>
          <w:b/>
          <w:bCs/>
        </w:rPr>
        <w:t>5</w:t>
      </w:r>
      <w:r w:rsidRPr="002F35A2">
        <w:rPr>
          <w:rFonts w:ascii="Times New Roman" w:hAnsi="Times New Roman" w:cs="Times New Roman"/>
          <w:b/>
          <w:bCs/>
        </w:rPr>
        <w:t>. g.</w:t>
      </w:r>
    </w:p>
    <w:p w14:paraId="3D1F6F0B" w14:textId="77777777" w:rsidR="00CA147E" w:rsidRPr="002F35A2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3D9BA" w14:textId="77777777" w:rsidR="00CA147E" w:rsidRPr="002F35A2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AF4A185" w14:textId="25884A93" w:rsidR="00CA147E" w:rsidRPr="002F35A2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daje riječ Kati Cvitković</w:t>
      </w:r>
      <w:r w:rsidR="0078312D" w:rsidRPr="002F35A2">
        <w:rPr>
          <w:rFonts w:ascii="Times New Roman" w:hAnsi="Times New Roman" w:cs="Times New Roman"/>
        </w:rPr>
        <w:t xml:space="preserve"> (izvjestiteljici ove točke)</w:t>
      </w:r>
      <w:r w:rsidRPr="002F35A2">
        <w:rPr>
          <w:rFonts w:ascii="Times New Roman" w:hAnsi="Times New Roman" w:cs="Times New Roman"/>
        </w:rPr>
        <w:t>.</w:t>
      </w:r>
    </w:p>
    <w:p w14:paraId="3F4FE327" w14:textId="6F1C01C0" w:rsidR="0013333F" w:rsidRPr="002F35A2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  <w:i/>
        </w:rPr>
        <w:t xml:space="preserve">Kata Cvitković – </w:t>
      </w:r>
      <w:r w:rsidR="001A0AC9" w:rsidRPr="002F35A2">
        <w:rPr>
          <w:rFonts w:ascii="Times New Roman" w:hAnsi="Times New Roman" w:cs="Times New Roman"/>
        </w:rPr>
        <w:t>Sredstva za rad političkih stranaka i nezavisnih vijećnika/</w:t>
      </w:r>
      <w:proofErr w:type="spellStart"/>
      <w:r w:rsidR="001A0AC9" w:rsidRPr="002F35A2">
        <w:rPr>
          <w:rFonts w:ascii="Times New Roman" w:hAnsi="Times New Roman" w:cs="Times New Roman"/>
        </w:rPr>
        <w:t>ca</w:t>
      </w:r>
      <w:proofErr w:type="spellEnd"/>
      <w:r w:rsidR="001A0AC9" w:rsidRPr="002F35A2">
        <w:rPr>
          <w:rFonts w:ascii="Times New Roman" w:hAnsi="Times New Roman" w:cs="Times New Roman"/>
        </w:rPr>
        <w:t xml:space="preserve"> u Općinskom vijeću za 202</w:t>
      </w:r>
      <w:r w:rsidR="00B57990">
        <w:rPr>
          <w:rFonts w:ascii="Times New Roman" w:hAnsi="Times New Roman" w:cs="Times New Roman"/>
        </w:rPr>
        <w:t>5</w:t>
      </w:r>
      <w:r w:rsidR="001A0AC9" w:rsidRPr="002F35A2">
        <w:rPr>
          <w:rFonts w:ascii="Times New Roman" w:hAnsi="Times New Roman" w:cs="Times New Roman"/>
        </w:rPr>
        <w:t xml:space="preserve">. godinu planirana su u </w:t>
      </w:r>
      <w:r w:rsidR="00E2353E" w:rsidRPr="002F35A2">
        <w:rPr>
          <w:rFonts w:ascii="Times New Roman" w:hAnsi="Times New Roman" w:cs="Times New Roman"/>
        </w:rPr>
        <w:t xml:space="preserve">općinskom proračunu </w:t>
      </w:r>
      <w:r w:rsidR="00B57990">
        <w:rPr>
          <w:rFonts w:ascii="Times New Roman" w:hAnsi="Times New Roman" w:cs="Times New Roman"/>
        </w:rPr>
        <w:t>za</w:t>
      </w:r>
      <w:r w:rsidR="00E2353E" w:rsidRPr="002F35A2">
        <w:rPr>
          <w:rFonts w:ascii="Times New Roman" w:hAnsi="Times New Roman" w:cs="Times New Roman"/>
        </w:rPr>
        <w:t xml:space="preserve"> 202</w:t>
      </w:r>
      <w:r w:rsidR="00B57990">
        <w:rPr>
          <w:rFonts w:ascii="Times New Roman" w:hAnsi="Times New Roman" w:cs="Times New Roman"/>
        </w:rPr>
        <w:t>5</w:t>
      </w:r>
      <w:r w:rsidR="00E2353E" w:rsidRPr="002F35A2">
        <w:rPr>
          <w:rFonts w:ascii="Times New Roman" w:hAnsi="Times New Roman" w:cs="Times New Roman"/>
        </w:rPr>
        <w:t>.g.</w:t>
      </w:r>
      <w:r w:rsidR="001A0AC9" w:rsidRPr="002F35A2">
        <w:rPr>
          <w:rFonts w:ascii="Times New Roman" w:eastAsia="Times New Roman" w:hAnsi="Times New Roman" w:cs="Times New Roman"/>
          <w:lang w:eastAsia="hr-HR"/>
        </w:rPr>
        <w:t xml:space="preserve"> </w:t>
      </w:r>
      <w:r w:rsidR="0013333F" w:rsidRPr="002F35A2">
        <w:rPr>
          <w:rFonts w:ascii="Times New Roman" w:hAnsi="Times New Roman" w:cs="Times New Roman"/>
        </w:rPr>
        <w:t xml:space="preserve">Za svakog člana Općinskog utvrđuje se mjesečni iznos sredstava od </w:t>
      </w:r>
      <w:r w:rsidR="00E2353E" w:rsidRPr="002F35A2">
        <w:rPr>
          <w:rFonts w:ascii="Times New Roman" w:hAnsi="Times New Roman" w:cs="Times New Roman"/>
        </w:rPr>
        <w:t>13,00 eura</w:t>
      </w:r>
      <w:r w:rsidR="0013333F" w:rsidRPr="002F35A2">
        <w:rPr>
          <w:rFonts w:ascii="Times New Roman" w:hAnsi="Times New Roman" w:cs="Times New Roman"/>
        </w:rPr>
        <w:t xml:space="preserve">, a za svakog člana Općinskog vijeća podzastupljenog spola (žene) utvrđuje se mjesečni iznos od </w:t>
      </w:r>
      <w:r w:rsidR="00E2353E" w:rsidRPr="002F35A2">
        <w:rPr>
          <w:rFonts w:ascii="Times New Roman" w:hAnsi="Times New Roman" w:cs="Times New Roman"/>
        </w:rPr>
        <w:t>14,30 eura.</w:t>
      </w:r>
      <w:r w:rsidR="0013333F" w:rsidRPr="002F35A2">
        <w:rPr>
          <w:rFonts w:ascii="Times New Roman" w:hAnsi="Times New Roman" w:cs="Times New Roman"/>
        </w:rPr>
        <w:t xml:space="preserve"> </w:t>
      </w:r>
      <w:r w:rsidR="00B57990">
        <w:rPr>
          <w:rFonts w:ascii="Times New Roman" w:hAnsi="Times New Roman" w:cs="Times New Roman"/>
        </w:rPr>
        <w:t xml:space="preserve">Budući da su nagodinu lokalni izbori, ova Odluka će se primjenjivati </w:t>
      </w:r>
      <w:r w:rsidR="00E973C9">
        <w:rPr>
          <w:rFonts w:ascii="Times New Roman" w:hAnsi="Times New Roman" w:cs="Times New Roman"/>
        </w:rPr>
        <w:t xml:space="preserve">do prestanka mandata članovima sadašnjeg saziva Općinskog vijeća, a nakon održanih izbora donijeti će se nova odluka.  </w:t>
      </w:r>
    </w:p>
    <w:p w14:paraId="163067D4" w14:textId="77777777" w:rsidR="00E2353E" w:rsidRPr="002F35A2" w:rsidRDefault="00E2353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5A2">
        <w:rPr>
          <w:rFonts w:ascii="Times New Roman" w:hAnsi="Times New Roman" w:cs="Times New Roman"/>
        </w:rPr>
        <w:t>Predsjednik otvara raspravu.</w:t>
      </w:r>
    </w:p>
    <w:p w14:paraId="17ACCD38" w14:textId="55305E25" w:rsidR="00E2353E" w:rsidRPr="002F35A2" w:rsidRDefault="00E2353E" w:rsidP="0062079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35A2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2F35A2">
        <w:rPr>
          <w:rFonts w:ascii="Times New Roman" w:eastAsia="Times New Roman" w:hAnsi="Times New Roman" w:cs="Times New Roman"/>
          <w:lang w:eastAsia="hr-HR"/>
        </w:rPr>
        <w:t xml:space="preserve">Odluke </w:t>
      </w:r>
      <w:r w:rsidRPr="002F35A2">
        <w:rPr>
          <w:rFonts w:ascii="Times New Roman" w:eastAsia="Times New Roman" w:hAnsi="Times New Roman" w:cs="Times New Roman"/>
          <w:bCs/>
          <w:lang w:eastAsia="hr-HR"/>
        </w:rPr>
        <w:t xml:space="preserve">o raspoređivanju sredstava za redovito godišnje financiranje političkih stranaka i nezavisnih vijećnika </w:t>
      </w:r>
      <w:r w:rsidRPr="002F35A2">
        <w:rPr>
          <w:rFonts w:ascii="Times New Roman" w:hAnsi="Times New Roman" w:cs="Times New Roman"/>
          <w:bCs/>
        </w:rPr>
        <w:t>Općinskog vijeća Općine Tompojevci u 202</w:t>
      </w:r>
      <w:r w:rsidR="00E973C9">
        <w:rPr>
          <w:rFonts w:ascii="Times New Roman" w:hAnsi="Times New Roman" w:cs="Times New Roman"/>
          <w:bCs/>
        </w:rPr>
        <w:t>5</w:t>
      </w:r>
      <w:r w:rsidRPr="002F35A2">
        <w:rPr>
          <w:rFonts w:ascii="Times New Roman" w:hAnsi="Times New Roman" w:cs="Times New Roman"/>
          <w:bCs/>
        </w:rPr>
        <w:t xml:space="preserve"> </w:t>
      </w:r>
      <w:r w:rsidRPr="002F35A2">
        <w:rPr>
          <w:rFonts w:ascii="Times New Roman" w:hAnsi="Times New Roman" w:cs="Times New Roman"/>
        </w:rPr>
        <w:t>g. na glasanje, te konstatira da je</w:t>
      </w:r>
      <w:r w:rsidRPr="002F35A2">
        <w:rPr>
          <w:rFonts w:ascii="Times New Roman" w:hAnsi="Times New Roman" w:cs="Times New Roman"/>
          <w:b/>
          <w:bCs/>
        </w:rPr>
        <w:t xml:space="preserve"> sa </w:t>
      </w:r>
      <w:r w:rsidR="002F35A2" w:rsidRPr="002F35A2">
        <w:rPr>
          <w:rFonts w:ascii="Times New Roman" w:hAnsi="Times New Roman" w:cs="Times New Roman"/>
          <w:b/>
          <w:bCs/>
        </w:rPr>
        <w:t>9</w:t>
      </w:r>
      <w:r w:rsidRPr="002F35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1B7F8ED" w14:textId="77777777" w:rsidR="00CA147E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6361E0F9" w14:textId="77777777" w:rsidR="0091036F" w:rsidRPr="00E01534" w:rsidRDefault="0091036F" w:rsidP="0062079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09D53C18" w14:textId="2FDBC9DA" w:rsidR="00CA147E" w:rsidRPr="00847EA2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47EA2">
        <w:rPr>
          <w:b/>
          <w:sz w:val="22"/>
          <w:szCs w:val="22"/>
        </w:rPr>
        <w:t>Točka 1</w:t>
      </w:r>
      <w:r w:rsidR="00E973C9">
        <w:rPr>
          <w:b/>
          <w:sz w:val="22"/>
          <w:szCs w:val="22"/>
        </w:rPr>
        <w:t>6</w:t>
      </w:r>
      <w:r w:rsidRPr="00847EA2">
        <w:rPr>
          <w:b/>
          <w:sz w:val="22"/>
          <w:szCs w:val="22"/>
        </w:rPr>
        <w:t>.</w:t>
      </w:r>
    </w:p>
    <w:p w14:paraId="546F2DB3" w14:textId="38609598" w:rsidR="00CA147E" w:rsidRPr="00847EA2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7EA2">
        <w:rPr>
          <w:rFonts w:ascii="Times New Roman" w:hAnsi="Times New Roman" w:cs="Times New Roman"/>
          <w:b/>
          <w:bCs/>
        </w:rPr>
        <w:t>Prijedlog  Proračuna Općine Tompojevci za 202</w:t>
      </w:r>
      <w:r w:rsidR="00E973C9">
        <w:rPr>
          <w:rFonts w:ascii="Times New Roman" w:hAnsi="Times New Roman" w:cs="Times New Roman"/>
          <w:b/>
          <w:bCs/>
        </w:rPr>
        <w:t>5</w:t>
      </w:r>
      <w:r w:rsidRPr="00847EA2">
        <w:rPr>
          <w:rFonts w:ascii="Times New Roman" w:hAnsi="Times New Roman" w:cs="Times New Roman"/>
          <w:b/>
          <w:bCs/>
        </w:rPr>
        <w:t>. i projekcije  za 202</w:t>
      </w:r>
      <w:r w:rsidR="00E973C9">
        <w:rPr>
          <w:rFonts w:ascii="Times New Roman" w:hAnsi="Times New Roman" w:cs="Times New Roman"/>
          <w:b/>
          <w:bCs/>
        </w:rPr>
        <w:t>6</w:t>
      </w:r>
      <w:r w:rsidRPr="00847EA2">
        <w:rPr>
          <w:rFonts w:ascii="Times New Roman" w:hAnsi="Times New Roman" w:cs="Times New Roman"/>
          <w:b/>
          <w:bCs/>
        </w:rPr>
        <w:t>. i 202</w:t>
      </w:r>
      <w:r w:rsidR="00E973C9">
        <w:rPr>
          <w:rFonts w:ascii="Times New Roman" w:hAnsi="Times New Roman" w:cs="Times New Roman"/>
          <w:b/>
          <w:bCs/>
        </w:rPr>
        <w:t>7</w:t>
      </w:r>
      <w:r w:rsidRPr="00847EA2">
        <w:rPr>
          <w:rFonts w:ascii="Times New Roman" w:hAnsi="Times New Roman" w:cs="Times New Roman"/>
          <w:b/>
          <w:bCs/>
        </w:rPr>
        <w:t>. g.</w:t>
      </w:r>
    </w:p>
    <w:p w14:paraId="483919B6" w14:textId="77777777" w:rsidR="00CA147E" w:rsidRPr="00847EA2" w:rsidRDefault="00CA147E" w:rsidP="0062079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19C4909" w14:textId="02953F95" w:rsidR="00CA147E" w:rsidRPr="00847EA2" w:rsidRDefault="00CA147E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47EA2">
        <w:rPr>
          <w:sz w:val="22"/>
          <w:szCs w:val="22"/>
        </w:rPr>
        <w:t>Predsjednik daje riječ Mariji Filipović</w:t>
      </w:r>
      <w:r w:rsidR="0078312D" w:rsidRPr="00847EA2">
        <w:rPr>
          <w:sz w:val="22"/>
          <w:szCs w:val="22"/>
        </w:rPr>
        <w:t xml:space="preserve"> (izvjestiteljici ove točke)</w:t>
      </w:r>
      <w:r w:rsidRPr="00847EA2">
        <w:rPr>
          <w:sz w:val="22"/>
          <w:szCs w:val="22"/>
        </w:rPr>
        <w:t>.</w:t>
      </w:r>
    </w:p>
    <w:p w14:paraId="73AACA03" w14:textId="0EA8C445" w:rsidR="00CA147E" w:rsidRPr="00847EA2" w:rsidRDefault="00CA147E" w:rsidP="00620795">
      <w:pPr>
        <w:pStyle w:val="StandardWeb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847EA2">
        <w:rPr>
          <w:i/>
          <w:sz w:val="22"/>
          <w:szCs w:val="22"/>
        </w:rPr>
        <w:t>Marija Filipović</w:t>
      </w:r>
      <w:r w:rsidRPr="00847EA2">
        <w:rPr>
          <w:sz w:val="22"/>
          <w:szCs w:val="22"/>
        </w:rPr>
        <w:t xml:space="preserve"> –</w:t>
      </w:r>
      <w:r w:rsidR="00EF7D2C" w:rsidRPr="00847EA2">
        <w:rPr>
          <w:sz w:val="22"/>
          <w:szCs w:val="22"/>
        </w:rPr>
        <w:t>P</w:t>
      </w:r>
      <w:r w:rsidRPr="00847EA2">
        <w:rPr>
          <w:sz w:val="22"/>
          <w:szCs w:val="22"/>
        </w:rPr>
        <w:t>lanirani prihodi</w:t>
      </w:r>
      <w:r w:rsidR="00155BFB" w:rsidRPr="00847EA2">
        <w:rPr>
          <w:sz w:val="22"/>
          <w:szCs w:val="22"/>
        </w:rPr>
        <w:t xml:space="preserve"> za 202</w:t>
      </w:r>
      <w:r w:rsidR="00E973C9">
        <w:rPr>
          <w:sz w:val="22"/>
          <w:szCs w:val="22"/>
        </w:rPr>
        <w:t>5</w:t>
      </w:r>
      <w:r w:rsidR="00155BFB" w:rsidRPr="00847EA2">
        <w:rPr>
          <w:sz w:val="22"/>
          <w:szCs w:val="22"/>
        </w:rPr>
        <w:t xml:space="preserve">. g </w:t>
      </w:r>
      <w:r w:rsidRPr="00847EA2">
        <w:rPr>
          <w:rFonts w:eastAsia="Calibri"/>
          <w:sz w:val="22"/>
          <w:szCs w:val="22"/>
        </w:rPr>
        <w:t xml:space="preserve">iznose </w:t>
      </w:r>
      <w:r w:rsidR="00E973C9">
        <w:rPr>
          <w:rFonts w:eastAsia="Calibri"/>
          <w:sz w:val="22"/>
          <w:szCs w:val="22"/>
        </w:rPr>
        <w:t>5.816.559,00</w:t>
      </w:r>
      <w:r w:rsidR="009103A4" w:rsidRPr="00847EA2">
        <w:rPr>
          <w:rFonts w:eastAsia="Calibri"/>
          <w:sz w:val="22"/>
          <w:szCs w:val="22"/>
        </w:rPr>
        <w:t xml:space="preserve"> eura (pojašnjava).</w:t>
      </w:r>
      <w:r w:rsidR="00155BFB" w:rsidRPr="00847EA2">
        <w:rPr>
          <w:rFonts w:eastAsia="Calibri"/>
          <w:sz w:val="22"/>
          <w:szCs w:val="22"/>
        </w:rPr>
        <w:t xml:space="preserve"> </w:t>
      </w:r>
      <w:r w:rsidR="009103A4" w:rsidRPr="00847EA2">
        <w:rPr>
          <w:rFonts w:eastAsia="Calibri"/>
          <w:sz w:val="22"/>
          <w:szCs w:val="22"/>
        </w:rPr>
        <w:t>Planirani rashodi</w:t>
      </w:r>
      <w:r w:rsidR="00155BFB" w:rsidRPr="00847EA2">
        <w:rPr>
          <w:rFonts w:eastAsia="Calibri"/>
          <w:sz w:val="22"/>
          <w:szCs w:val="22"/>
        </w:rPr>
        <w:t xml:space="preserve"> iznose</w:t>
      </w:r>
      <w:r w:rsidR="009103A4" w:rsidRPr="00847EA2">
        <w:rPr>
          <w:rFonts w:eastAsia="Calibri"/>
          <w:sz w:val="22"/>
          <w:szCs w:val="22"/>
        </w:rPr>
        <w:t xml:space="preserve"> </w:t>
      </w:r>
      <w:r w:rsidR="00E973C9">
        <w:rPr>
          <w:rFonts w:eastAsia="Calibri"/>
          <w:sz w:val="22"/>
          <w:szCs w:val="22"/>
        </w:rPr>
        <w:t>5.836.559,00</w:t>
      </w:r>
      <w:r w:rsidR="009103A4" w:rsidRPr="00847EA2">
        <w:rPr>
          <w:rFonts w:eastAsia="Calibri"/>
          <w:sz w:val="22"/>
          <w:szCs w:val="22"/>
        </w:rPr>
        <w:t xml:space="preserve"> eura (pojašnjava).  </w:t>
      </w:r>
      <w:r w:rsidRPr="00847EA2">
        <w:rPr>
          <w:rFonts w:eastAsia="Calibri"/>
          <w:sz w:val="22"/>
          <w:szCs w:val="22"/>
        </w:rPr>
        <w:t xml:space="preserve">Budući da su </w:t>
      </w:r>
      <w:r w:rsidR="00792FB6" w:rsidRPr="00847EA2">
        <w:rPr>
          <w:rFonts w:eastAsia="Calibri"/>
          <w:sz w:val="22"/>
          <w:szCs w:val="22"/>
        </w:rPr>
        <w:t xml:space="preserve">planirani prihodi manji u odnosu na rashode </w:t>
      </w:r>
      <w:r w:rsidRPr="00847EA2">
        <w:rPr>
          <w:rFonts w:eastAsia="Calibri"/>
          <w:sz w:val="22"/>
          <w:szCs w:val="22"/>
        </w:rPr>
        <w:t xml:space="preserve">manjak </w:t>
      </w:r>
      <w:r w:rsidR="00792FB6" w:rsidRPr="00847EA2">
        <w:rPr>
          <w:rFonts w:eastAsia="Calibri"/>
          <w:sz w:val="22"/>
          <w:szCs w:val="22"/>
        </w:rPr>
        <w:t xml:space="preserve">prihoda će se pokriti iz </w:t>
      </w:r>
      <w:r w:rsidR="00E973C9">
        <w:rPr>
          <w:rFonts w:eastAsia="Calibri"/>
          <w:sz w:val="22"/>
          <w:szCs w:val="22"/>
        </w:rPr>
        <w:t>viška prihoda</w:t>
      </w:r>
      <w:r w:rsidR="00792FB6" w:rsidRPr="00847EA2">
        <w:rPr>
          <w:rFonts w:eastAsia="Calibri"/>
          <w:sz w:val="22"/>
          <w:szCs w:val="22"/>
        </w:rPr>
        <w:t xml:space="preserve"> u iznosu od </w:t>
      </w:r>
      <w:r w:rsidR="00E973C9">
        <w:rPr>
          <w:rFonts w:eastAsia="Calibri"/>
          <w:sz w:val="22"/>
          <w:szCs w:val="22"/>
        </w:rPr>
        <w:t>20.000,00</w:t>
      </w:r>
      <w:r w:rsidR="009103A4" w:rsidRPr="00847EA2">
        <w:rPr>
          <w:rFonts w:eastAsia="Calibri"/>
          <w:sz w:val="22"/>
          <w:szCs w:val="22"/>
        </w:rPr>
        <w:t xml:space="preserve"> eura</w:t>
      </w:r>
      <w:r w:rsidR="00792FB6" w:rsidRPr="00847EA2">
        <w:rPr>
          <w:rFonts w:eastAsia="Calibri"/>
          <w:sz w:val="22"/>
          <w:szCs w:val="22"/>
        </w:rPr>
        <w:t>.</w:t>
      </w:r>
      <w:r w:rsidRPr="00847EA2">
        <w:rPr>
          <w:rFonts w:eastAsia="Calibri"/>
          <w:sz w:val="22"/>
          <w:szCs w:val="22"/>
        </w:rPr>
        <w:t xml:space="preserve"> Uz proračun se donose i projekcije za 202</w:t>
      </w:r>
      <w:r w:rsidR="00E973C9">
        <w:rPr>
          <w:rFonts w:eastAsia="Calibri"/>
          <w:sz w:val="22"/>
          <w:szCs w:val="22"/>
        </w:rPr>
        <w:t>6</w:t>
      </w:r>
      <w:r w:rsidRPr="00847EA2">
        <w:rPr>
          <w:rFonts w:eastAsia="Calibri"/>
          <w:sz w:val="22"/>
          <w:szCs w:val="22"/>
        </w:rPr>
        <w:t>. i 202</w:t>
      </w:r>
      <w:r w:rsidR="00E973C9">
        <w:rPr>
          <w:rFonts w:eastAsia="Calibri"/>
          <w:sz w:val="22"/>
          <w:szCs w:val="22"/>
        </w:rPr>
        <w:t>7</w:t>
      </w:r>
      <w:r w:rsidRPr="00847EA2">
        <w:rPr>
          <w:rFonts w:eastAsia="Calibri"/>
          <w:sz w:val="22"/>
          <w:szCs w:val="22"/>
        </w:rPr>
        <w:t xml:space="preserve">. Prihodi </w:t>
      </w:r>
      <w:r w:rsidR="00B52454" w:rsidRPr="00847EA2">
        <w:rPr>
          <w:rFonts w:eastAsia="Calibri"/>
          <w:sz w:val="22"/>
          <w:szCs w:val="22"/>
        </w:rPr>
        <w:t xml:space="preserve">i rashodi </w:t>
      </w:r>
      <w:r w:rsidRPr="00847EA2">
        <w:rPr>
          <w:rFonts w:eastAsia="Calibri"/>
          <w:sz w:val="22"/>
          <w:szCs w:val="22"/>
        </w:rPr>
        <w:t>za 202</w:t>
      </w:r>
      <w:r w:rsidR="00E973C9">
        <w:rPr>
          <w:rFonts w:eastAsia="Calibri"/>
          <w:sz w:val="22"/>
          <w:szCs w:val="22"/>
        </w:rPr>
        <w:t>6</w:t>
      </w:r>
      <w:r w:rsidRPr="00847EA2">
        <w:rPr>
          <w:rFonts w:eastAsia="Calibri"/>
          <w:sz w:val="22"/>
          <w:szCs w:val="22"/>
        </w:rPr>
        <w:t xml:space="preserve">. godinu  iznose </w:t>
      </w:r>
      <w:r w:rsidR="00E973C9">
        <w:rPr>
          <w:rFonts w:eastAsia="Calibri"/>
          <w:sz w:val="22"/>
          <w:szCs w:val="22"/>
        </w:rPr>
        <w:t>5.051.773,00</w:t>
      </w:r>
      <w:r w:rsidR="00B52454" w:rsidRPr="00847EA2">
        <w:rPr>
          <w:rFonts w:eastAsia="Calibri"/>
          <w:sz w:val="22"/>
          <w:szCs w:val="22"/>
        </w:rPr>
        <w:t xml:space="preserve"> eura, a za 202</w:t>
      </w:r>
      <w:r w:rsidR="00E973C9">
        <w:rPr>
          <w:rFonts w:eastAsia="Calibri"/>
          <w:sz w:val="22"/>
          <w:szCs w:val="22"/>
        </w:rPr>
        <w:t>7</w:t>
      </w:r>
      <w:r w:rsidR="00B52454" w:rsidRPr="00847EA2">
        <w:rPr>
          <w:rFonts w:eastAsia="Calibri"/>
          <w:sz w:val="22"/>
          <w:szCs w:val="22"/>
        </w:rPr>
        <w:t>. godinu prihodi i rashodi</w:t>
      </w:r>
      <w:r w:rsidRPr="00847EA2">
        <w:rPr>
          <w:rFonts w:eastAsia="Calibri"/>
          <w:sz w:val="22"/>
          <w:szCs w:val="22"/>
        </w:rPr>
        <w:t xml:space="preserve"> iznose </w:t>
      </w:r>
      <w:r w:rsidR="00E973C9">
        <w:rPr>
          <w:rFonts w:eastAsia="Calibri"/>
          <w:sz w:val="22"/>
          <w:szCs w:val="22"/>
        </w:rPr>
        <w:t>4.216.498,00</w:t>
      </w:r>
      <w:r w:rsidR="00B52454" w:rsidRPr="00847EA2">
        <w:rPr>
          <w:rFonts w:eastAsia="Calibri"/>
          <w:sz w:val="22"/>
          <w:szCs w:val="22"/>
        </w:rPr>
        <w:t xml:space="preserve"> eura</w:t>
      </w:r>
      <w:r w:rsidRPr="00847EA2">
        <w:rPr>
          <w:rFonts w:eastAsia="Calibri"/>
          <w:sz w:val="22"/>
          <w:szCs w:val="22"/>
        </w:rPr>
        <w:t>. Prihodi i rashodi su prikazani u općem i posebno dijelu proračuna</w:t>
      </w:r>
      <w:r w:rsidR="00B52454" w:rsidRPr="00847EA2">
        <w:rPr>
          <w:rFonts w:eastAsia="Calibri"/>
          <w:sz w:val="22"/>
          <w:szCs w:val="22"/>
        </w:rPr>
        <w:t>, a sastavni dio proračuna je i obrazloženje koje je priloženo uz proračun.</w:t>
      </w:r>
    </w:p>
    <w:p w14:paraId="7E31B107" w14:textId="0C20FFB4" w:rsidR="00847EA2" w:rsidRPr="00847EA2" w:rsidRDefault="003B68C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EA2">
        <w:rPr>
          <w:rFonts w:ascii="Times New Roman" w:hAnsi="Times New Roman" w:cs="Times New Roman"/>
        </w:rPr>
        <w:t>Predsjednik otvara raspravu.</w:t>
      </w:r>
    </w:p>
    <w:p w14:paraId="772480AB" w14:textId="6B380D80" w:rsidR="00E973C9" w:rsidRPr="002504AB" w:rsidRDefault="00E973C9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4AB">
        <w:rPr>
          <w:rFonts w:ascii="Times New Roman" w:hAnsi="Times New Roman" w:cs="Times New Roman"/>
        </w:rPr>
        <w:t xml:space="preserve">Općinski načelnik </w:t>
      </w:r>
      <w:r w:rsidR="002504AB" w:rsidRPr="002504AB">
        <w:rPr>
          <w:rFonts w:ascii="Times New Roman" w:hAnsi="Times New Roman" w:cs="Times New Roman"/>
        </w:rPr>
        <w:t>–</w:t>
      </w:r>
      <w:r w:rsidRPr="002504AB">
        <w:rPr>
          <w:rFonts w:ascii="Times New Roman" w:hAnsi="Times New Roman" w:cs="Times New Roman"/>
        </w:rPr>
        <w:t xml:space="preserve"> </w:t>
      </w:r>
      <w:r w:rsidR="002504AB" w:rsidRPr="002504AB">
        <w:rPr>
          <w:rFonts w:ascii="Times New Roman" w:hAnsi="Times New Roman" w:cs="Times New Roman"/>
        </w:rPr>
        <w:t xml:space="preserve">ovaj proračun je planiran u rekordnom iznosu, ne zato da ga napuhujemo već zato da bi osigurali pozicije za projekte koji su ugovoreni i prijavljeni i koji će biti prijavljeni. Pojasni koje sve projekte planiramo prijaviti na prekograničnu suradnju sa Srbijom i Mađarskom i zašto. Nadalje je pojasnio zašto se planira </w:t>
      </w:r>
      <w:r w:rsidR="008553D7">
        <w:rPr>
          <w:rFonts w:ascii="Times New Roman" w:hAnsi="Times New Roman" w:cs="Times New Roman"/>
        </w:rPr>
        <w:t>sufinancirati kupovinu jednog kombi vozila</w:t>
      </w:r>
      <w:r w:rsidR="002504AB" w:rsidRPr="002504AB">
        <w:rPr>
          <w:rFonts w:ascii="Times New Roman" w:hAnsi="Times New Roman" w:cs="Times New Roman"/>
        </w:rPr>
        <w:t xml:space="preserve"> koje će služiti za potrebe udruga i općine, traktor za potrebe održavanja javnih površina i groblja, te kupovinu nekretnine u Čakovcima (stara banka).</w:t>
      </w:r>
    </w:p>
    <w:p w14:paraId="48CD9AC9" w14:textId="4C68BE6A" w:rsidR="003B68C3" w:rsidRPr="00847EA2" w:rsidRDefault="003B68C3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EA2">
        <w:rPr>
          <w:rFonts w:ascii="Times New Roman" w:hAnsi="Times New Roman" w:cs="Times New Roman"/>
        </w:rPr>
        <w:t>Predsjednik zatvara raspravu i daje Prijedlog Proračuna Općine Tompojevci za 202</w:t>
      </w:r>
      <w:r w:rsidR="00E973C9">
        <w:rPr>
          <w:rFonts w:ascii="Times New Roman" w:hAnsi="Times New Roman" w:cs="Times New Roman"/>
        </w:rPr>
        <w:t>5</w:t>
      </w:r>
      <w:r w:rsidRPr="00847EA2">
        <w:rPr>
          <w:rFonts w:ascii="Times New Roman" w:hAnsi="Times New Roman" w:cs="Times New Roman"/>
        </w:rPr>
        <w:t>. i projekcije za 202</w:t>
      </w:r>
      <w:r w:rsidR="00E973C9">
        <w:rPr>
          <w:rFonts w:ascii="Times New Roman" w:hAnsi="Times New Roman" w:cs="Times New Roman"/>
        </w:rPr>
        <w:t>6</w:t>
      </w:r>
      <w:r w:rsidRPr="00847EA2">
        <w:rPr>
          <w:rFonts w:ascii="Times New Roman" w:hAnsi="Times New Roman" w:cs="Times New Roman"/>
          <w:b/>
        </w:rPr>
        <w:t xml:space="preserve">. </w:t>
      </w:r>
      <w:r w:rsidRPr="00847EA2">
        <w:rPr>
          <w:rFonts w:ascii="Times New Roman" w:hAnsi="Times New Roman" w:cs="Times New Roman"/>
        </w:rPr>
        <w:t>i 202</w:t>
      </w:r>
      <w:r w:rsidR="00E973C9">
        <w:rPr>
          <w:rFonts w:ascii="Times New Roman" w:hAnsi="Times New Roman" w:cs="Times New Roman"/>
        </w:rPr>
        <w:t>7</w:t>
      </w:r>
      <w:r w:rsidRPr="00847EA2">
        <w:rPr>
          <w:rFonts w:ascii="Times New Roman" w:hAnsi="Times New Roman" w:cs="Times New Roman"/>
          <w:b/>
        </w:rPr>
        <w:t>.</w:t>
      </w:r>
      <w:r w:rsidRPr="00847EA2">
        <w:rPr>
          <w:rFonts w:ascii="Times New Roman" w:hAnsi="Times New Roman" w:cs="Times New Roman"/>
        </w:rPr>
        <w:t xml:space="preserve"> g.</w:t>
      </w:r>
      <w:r w:rsidR="008F1AEF" w:rsidRPr="00847EA2">
        <w:rPr>
          <w:rFonts w:ascii="Times New Roman" w:hAnsi="Times New Roman" w:cs="Times New Roman"/>
        </w:rPr>
        <w:t xml:space="preserve"> </w:t>
      </w:r>
      <w:r w:rsidRPr="00847EA2">
        <w:rPr>
          <w:rFonts w:ascii="Times New Roman" w:hAnsi="Times New Roman" w:cs="Times New Roman"/>
        </w:rPr>
        <w:t>na glasanje, te konstatira da je</w:t>
      </w:r>
      <w:r w:rsidRPr="00847EA2">
        <w:rPr>
          <w:rFonts w:ascii="Times New Roman" w:hAnsi="Times New Roman" w:cs="Times New Roman"/>
          <w:b/>
          <w:bCs/>
        </w:rPr>
        <w:t xml:space="preserve"> sa </w:t>
      </w:r>
      <w:r w:rsidR="00CE3BE7">
        <w:rPr>
          <w:rFonts w:ascii="Times New Roman" w:hAnsi="Times New Roman" w:cs="Times New Roman"/>
          <w:b/>
          <w:bCs/>
        </w:rPr>
        <w:t>9</w:t>
      </w:r>
      <w:r w:rsidRPr="00847EA2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7BA792A5" w14:textId="77777777" w:rsidR="00772EBC" w:rsidRDefault="00772EBC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CAEAA46" w14:textId="77777777" w:rsidR="0091036F" w:rsidRPr="00847EA2" w:rsidRDefault="0091036F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FB1BAC7" w14:textId="6D7DE546" w:rsidR="00CA147E" w:rsidRPr="00CE3BE7" w:rsidRDefault="00CA147E" w:rsidP="0062079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BE7">
        <w:rPr>
          <w:b/>
          <w:sz w:val="22"/>
          <w:szCs w:val="22"/>
        </w:rPr>
        <w:lastRenderedPageBreak/>
        <w:t>Točka 1</w:t>
      </w:r>
      <w:r w:rsidR="00E973C9">
        <w:rPr>
          <w:b/>
          <w:sz w:val="22"/>
          <w:szCs w:val="22"/>
        </w:rPr>
        <w:t>7</w:t>
      </w:r>
      <w:r w:rsidRPr="00CE3BE7">
        <w:rPr>
          <w:b/>
          <w:sz w:val="22"/>
          <w:szCs w:val="22"/>
        </w:rPr>
        <w:t>.</w:t>
      </w:r>
    </w:p>
    <w:p w14:paraId="00572D0D" w14:textId="4FF23F9A" w:rsidR="00CA147E" w:rsidRPr="0091036F" w:rsidRDefault="00CA147E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1036F">
        <w:rPr>
          <w:rFonts w:ascii="Times New Roman" w:hAnsi="Times New Roman" w:cs="Times New Roman"/>
          <w:b/>
          <w:bCs/>
          <w:iCs/>
        </w:rPr>
        <w:t>Prijedlog Odluke o izvršenju Proračuna Općine Tompojevci za 202</w:t>
      </w:r>
      <w:r w:rsidR="00E973C9">
        <w:rPr>
          <w:rFonts w:ascii="Times New Roman" w:hAnsi="Times New Roman" w:cs="Times New Roman"/>
          <w:b/>
          <w:bCs/>
          <w:iCs/>
        </w:rPr>
        <w:t>5</w:t>
      </w:r>
      <w:r w:rsidRPr="0091036F">
        <w:rPr>
          <w:rFonts w:ascii="Times New Roman" w:hAnsi="Times New Roman" w:cs="Times New Roman"/>
          <w:b/>
          <w:bCs/>
          <w:iCs/>
        </w:rPr>
        <w:t>. god</w:t>
      </w:r>
    </w:p>
    <w:p w14:paraId="2B680D83" w14:textId="77777777" w:rsidR="00CA147E" w:rsidRPr="00CE3BE7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B2080" w14:textId="655AC6DD" w:rsidR="00CA147E" w:rsidRPr="00CE3BE7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daje riječ Kati Cvitković</w:t>
      </w:r>
      <w:r w:rsidR="0078312D" w:rsidRPr="00CE3BE7">
        <w:rPr>
          <w:rFonts w:ascii="Times New Roman" w:hAnsi="Times New Roman" w:cs="Times New Roman"/>
        </w:rPr>
        <w:t xml:space="preserve"> (izvjestiteljici ove točke)</w:t>
      </w:r>
      <w:r w:rsidRPr="00CE3BE7">
        <w:rPr>
          <w:rFonts w:ascii="Times New Roman" w:hAnsi="Times New Roman" w:cs="Times New Roman"/>
        </w:rPr>
        <w:t>.</w:t>
      </w:r>
    </w:p>
    <w:p w14:paraId="5E7AA26B" w14:textId="2FA1C297" w:rsidR="00CA147E" w:rsidRPr="00CE3BE7" w:rsidRDefault="00CA147E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  <w:i/>
        </w:rPr>
        <w:t>Kata Cvitković</w:t>
      </w:r>
      <w:r w:rsidRPr="00CE3BE7">
        <w:rPr>
          <w:rFonts w:ascii="Times New Roman" w:hAnsi="Times New Roman" w:cs="Times New Roman"/>
        </w:rPr>
        <w:t xml:space="preserve"> - Sukladno Zakonu o proračunu ovom Odlukom uređuje se struktura prihoda i primitaka te rashoda i izdataka Proračuna općine Tompojevci za 202</w:t>
      </w:r>
      <w:r w:rsidR="00E973C9">
        <w:rPr>
          <w:rFonts w:ascii="Times New Roman" w:hAnsi="Times New Roman" w:cs="Times New Roman"/>
        </w:rPr>
        <w:t>5</w:t>
      </w:r>
      <w:r w:rsidRPr="00CE3BE7">
        <w:rPr>
          <w:rFonts w:ascii="Times New Roman" w:hAnsi="Times New Roman" w:cs="Times New Roman"/>
        </w:rPr>
        <w:t xml:space="preserve">., njegovo izvršavanje, </w:t>
      </w:r>
      <w:r w:rsidR="006B39CA" w:rsidRPr="00CE3BE7">
        <w:rPr>
          <w:rFonts w:ascii="Times New Roman" w:hAnsi="Times New Roman" w:cs="Times New Roman"/>
        </w:rPr>
        <w:t xml:space="preserve">opseg zaduživanja i jamstava, </w:t>
      </w:r>
      <w:r w:rsidRPr="00CE3BE7">
        <w:rPr>
          <w:rFonts w:ascii="Times New Roman" w:hAnsi="Times New Roman" w:cs="Times New Roman"/>
        </w:rPr>
        <w:t xml:space="preserve">upravljanje financijskom i nefinancijskom imovinom, te druga pitanja u izvršavanju Proračuna (dodatno pojasnila). </w:t>
      </w:r>
    </w:p>
    <w:p w14:paraId="37D53B45" w14:textId="77777777" w:rsidR="00406C26" w:rsidRPr="00CE3BE7" w:rsidRDefault="00406C26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BE7">
        <w:rPr>
          <w:rFonts w:ascii="Times New Roman" w:hAnsi="Times New Roman" w:cs="Times New Roman"/>
        </w:rPr>
        <w:t>Predsjednik otvara raspravu.</w:t>
      </w:r>
    </w:p>
    <w:p w14:paraId="0A4F8BFA" w14:textId="47AAAD25" w:rsidR="00406C26" w:rsidRPr="00CE3BE7" w:rsidRDefault="00406C26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3BE7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CE3BE7">
        <w:rPr>
          <w:rFonts w:ascii="Times New Roman" w:hAnsi="Times New Roman" w:cs="Times New Roman"/>
          <w:iCs/>
        </w:rPr>
        <w:t>Odluke o izvršenju Proračuna Općine Tompojevci za 202</w:t>
      </w:r>
      <w:r w:rsidR="00E973C9">
        <w:rPr>
          <w:rFonts w:ascii="Times New Roman" w:hAnsi="Times New Roman" w:cs="Times New Roman"/>
          <w:iCs/>
        </w:rPr>
        <w:t>5</w:t>
      </w:r>
      <w:r w:rsidRPr="00CE3BE7">
        <w:rPr>
          <w:rFonts w:ascii="Times New Roman" w:hAnsi="Times New Roman" w:cs="Times New Roman"/>
          <w:iCs/>
        </w:rPr>
        <w:t xml:space="preserve">. god. </w:t>
      </w:r>
      <w:r w:rsidRPr="00CE3BE7">
        <w:rPr>
          <w:rFonts w:ascii="Times New Roman" w:hAnsi="Times New Roman" w:cs="Times New Roman"/>
        </w:rPr>
        <w:t>na glasanje, te konstatira da je</w:t>
      </w:r>
      <w:r w:rsidRPr="00CE3BE7">
        <w:rPr>
          <w:rFonts w:ascii="Times New Roman" w:hAnsi="Times New Roman" w:cs="Times New Roman"/>
          <w:b/>
          <w:bCs/>
        </w:rPr>
        <w:t xml:space="preserve"> sa </w:t>
      </w:r>
      <w:r w:rsidR="00CE3BE7" w:rsidRPr="00CE3BE7">
        <w:rPr>
          <w:rFonts w:ascii="Times New Roman" w:hAnsi="Times New Roman" w:cs="Times New Roman"/>
          <w:b/>
          <w:bCs/>
        </w:rPr>
        <w:t>9</w:t>
      </w:r>
      <w:r w:rsidRPr="00CE3BE7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05E685EA" w14:textId="77777777" w:rsidR="00091E27" w:rsidRPr="00E01534" w:rsidRDefault="00091E27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0BEE6B3" w14:textId="77777777" w:rsidR="00156293" w:rsidRPr="00156293" w:rsidRDefault="00156293" w:rsidP="00C942C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1D48C75E" w14:textId="094D9810" w:rsidR="00C01938" w:rsidRPr="00620795" w:rsidRDefault="00C01938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Točka </w:t>
      </w:r>
      <w:r w:rsidR="00E973C9">
        <w:rPr>
          <w:rFonts w:ascii="Times New Roman" w:hAnsi="Times New Roman" w:cs="Times New Roman"/>
          <w:b/>
          <w:bCs/>
        </w:rPr>
        <w:t>18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1F46817C" w14:textId="2A5A8D7B" w:rsidR="002E7E00" w:rsidRPr="005B672A" w:rsidRDefault="002E7E00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72A">
        <w:rPr>
          <w:rFonts w:ascii="Times New Roman" w:hAnsi="Times New Roman" w:cs="Times New Roman"/>
          <w:b/>
          <w:bCs/>
        </w:rPr>
        <w:t>Analiza stanja sustava civilne zaštite na području Općine Tompojevci u 202</w:t>
      </w:r>
      <w:r w:rsidR="00E973C9">
        <w:rPr>
          <w:rFonts w:ascii="Times New Roman" w:hAnsi="Times New Roman" w:cs="Times New Roman"/>
          <w:b/>
          <w:bCs/>
        </w:rPr>
        <w:t>4</w:t>
      </w:r>
      <w:r w:rsidRPr="005B672A">
        <w:rPr>
          <w:rFonts w:ascii="Times New Roman" w:hAnsi="Times New Roman" w:cs="Times New Roman"/>
          <w:b/>
          <w:bCs/>
        </w:rPr>
        <w:t>.g.</w:t>
      </w:r>
    </w:p>
    <w:p w14:paraId="69E743A3" w14:textId="77777777" w:rsidR="00C01938" w:rsidRPr="00620795" w:rsidRDefault="00C01938" w:rsidP="00620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4F9187" w14:textId="0AEF6A39" w:rsidR="00A9111D" w:rsidRPr="003D0C7B" w:rsidRDefault="00C01938" w:rsidP="00080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0C7B">
        <w:rPr>
          <w:rFonts w:ascii="Times New Roman" w:hAnsi="Times New Roman" w:cs="Times New Roman"/>
        </w:rPr>
        <w:t xml:space="preserve">Predsjednik </w:t>
      </w:r>
      <w:r w:rsidR="00156293" w:rsidRPr="003D0C7B">
        <w:rPr>
          <w:rFonts w:ascii="Times New Roman" w:hAnsi="Times New Roman" w:cs="Times New Roman"/>
        </w:rPr>
        <w:t>(</w:t>
      </w:r>
      <w:r w:rsidR="00080C16" w:rsidRPr="003D0C7B">
        <w:rPr>
          <w:rFonts w:ascii="Times New Roman" w:hAnsi="Times New Roman" w:cs="Times New Roman"/>
        </w:rPr>
        <w:t>kao izvjestitelj ove točke</w:t>
      </w:r>
      <w:r w:rsidR="00156293" w:rsidRPr="003D0C7B">
        <w:rPr>
          <w:rFonts w:ascii="Times New Roman" w:hAnsi="Times New Roman" w:cs="Times New Roman"/>
        </w:rPr>
        <w:t xml:space="preserve">) </w:t>
      </w:r>
      <w:r w:rsidR="003A298B" w:rsidRPr="003D0C7B">
        <w:rPr>
          <w:rFonts w:ascii="Times New Roman" w:hAnsi="Times New Roman" w:cs="Times New Roman"/>
        </w:rPr>
        <w:t>–</w:t>
      </w:r>
      <w:r w:rsidR="00080C16" w:rsidRPr="003D0C7B">
        <w:rPr>
          <w:rFonts w:ascii="Times New Roman" w:hAnsi="Times New Roman" w:cs="Times New Roman"/>
        </w:rPr>
        <w:t xml:space="preserve"> </w:t>
      </w:r>
      <w:r w:rsidR="003A298B" w:rsidRPr="003D0C7B">
        <w:rPr>
          <w:rFonts w:ascii="Times New Roman" w:hAnsi="Times New Roman" w:cs="Times New Roman"/>
        </w:rPr>
        <w:t xml:space="preserve">ukratko pojasnio što Analiza </w:t>
      </w:r>
      <w:r w:rsidR="003A298B" w:rsidRPr="003D0C7B">
        <w:rPr>
          <w:rFonts w:ascii="Times New Roman" w:hAnsi="Times New Roman" w:cs="Times New Roman"/>
          <w:b/>
          <w:bCs/>
        </w:rPr>
        <w:t>stanja sustava civilne zaštite na području Općine Tompojevci u 2024.g</w:t>
      </w:r>
      <w:r w:rsidR="003A298B" w:rsidRPr="003D0C7B">
        <w:rPr>
          <w:rFonts w:ascii="Times New Roman" w:hAnsi="Times New Roman" w:cs="Times New Roman"/>
        </w:rPr>
        <w:t xml:space="preserve"> sadrži i koliko se financijskih sredstava za tu namjenu utrošilo u 2024. godini.</w:t>
      </w:r>
    </w:p>
    <w:p w14:paraId="26B22CBD" w14:textId="77777777" w:rsidR="00A9111D" w:rsidRPr="003D0C7B" w:rsidRDefault="00A9111D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0C7B">
        <w:rPr>
          <w:rFonts w:ascii="Times New Roman" w:hAnsi="Times New Roman" w:cs="Times New Roman"/>
        </w:rPr>
        <w:t>Predsjednik otvara raspravu.</w:t>
      </w:r>
    </w:p>
    <w:p w14:paraId="1C6B26C7" w14:textId="349F02D8" w:rsidR="00A9111D" w:rsidRPr="00620795" w:rsidRDefault="00A9111D" w:rsidP="0062079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20795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Pr="00620795">
        <w:rPr>
          <w:rFonts w:ascii="Times New Roman" w:hAnsi="Times New Roman" w:cs="Times New Roman"/>
          <w:iCs/>
        </w:rPr>
        <w:t>Analiz</w:t>
      </w:r>
      <w:r w:rsidR="006278B0" w:rsidRPr="00620795">
        <w:rPr>
          <w:rFonts w:ascii="Times New Roman" w:hAnsi="Times New Roman" w:cs="Times New Roman"/>
          <w:iCs/>
        </w:rPr>
        <w:t>u</w:t>
      </w:r>
      <w:r w:rsidRPr="00620795">
        <w:rPr>
          <w:rFonts w:ascii="Times New Roman" w:hAnsi="Times New Roman" w:cs="Times New Roman"/>
        </w:rPr>
        <w:t xml:space="preserve"> stanja sustava civilne zaštite na području Općine Tompojevci u 202</w:t>
      </w:r>
      <w:r w:rsidR="00E973C9">
        <w:rPr>
          <w:rFonts w:ascii="Times New Roman" w:hAnsi="Times New Roman" w:cs="Times New Roman"/>
        </w:rPr>
        <w:t>4</w:t>
      </w:r>
      <w:r w:rsidRPr="00620795">
        <w:rPr>
          <w:rFonts w:ascii="Times New Roman" w:hAnsi="Times New Roman" w:cs="Times New Roman"/>
        </w:rPr>
        <w:t>.g.</w:t>
      </w:r>
      <w:r w:rsidRPr="00620795">
        <w:rPr>
          <w:rFonts w:ascii="Times New Roman" w:hAnsi="Times New Roman" w:cs="Times New Roman"/>
          <w:iCs/>
        </w:rPr>
        <w:t xml:space="preserve">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E973C9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</w:t>
      </w:r>
      <w:r w:rsidR="006278B0" w:rsidRPr="00620795">
        <w:rPr>
          <w:rFonts w:ascii="Times New Roman" w:hAnsi="Times New Roman" w:cs="Times New Roman"/>
          <w:b/>
          <w:bCs/>
        </w:rPr>
        <w:t xml:space="preserve">Analiza </w:t>
      </w:r>
      <w:r w:rsidRPr="00620795">
        <w:rPr>
          <w:rFonts w:ascii="Times New Roman" w:hAnsi="Times New Roman" w:cs="Times New Roman"/>
          <w:b/>
          <w:bCs/>
        </w:rPr>
        <w:t>jednoglasno usvojen</w:t>
      </w:r>
      <w:r w:rsidR="006278B0" w:rsidRPr="00620795">
        <w:rPr>
          <w:rFonts w:ascii="Times New Roman" w:hAnsi="Times New Roman" w:cs="Times New Roman"/>
          <w:b/>
          <w:bCs/>
        </w:rPr>
        <w:t>a</w:t>
      </w:r>
      <w:r w:rsidRPr="00620795">
        <w:rPr>
          <w:rFonts w:ascii="Times New Roman" w:hAnsi="Times New Roman" w:cs="Times New Roman"/>
          <w:b/>
          <w:bCs/>
        </w:rPr>
        <w:t xml:space="preserve">. </w:t>
      </w:r>
    </w:p>
    <w:p w14:paraId="18CFA13A" w14:textId="77777777" w:rsidR="00C65735" w:rsidRDefault="00C65735" w:rsidP="00620795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06841CCA" w14:textId="77777777" w:rsidR="00C65735" w:rsidRPr="00620795" w:rsidRDefault="00C65735" w:rsidP="00620795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5DD1A585" w14:textId="6AFECDED" w:rsidR="00FB38B7" w:rsidRPr="00620795" w:rsidRDefault="00EB17C0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  <w:b/>
          <w:bCs/>
        </w:rPr>
        <w:t xml:space="preserve">Točka </w:t>
      </w:r>
      <w:r w:rsidR="00E973C9">
        <w:rPr>
          <w:rFonts w:ascii="Times New Roman" w:hAnsi="Times New Roman" w:cs="Times New Roman"/>
          <w:b/>
          <w:bCs/>
        </w:rPr>
        <w:t>19</w:t>
      </w:r>
      <w:r w:rsidRPr="00620795">
        <w:rPr>
          <w:rFonts w:ascii="Times New Roman" w:hAnsi="Times New Roman" w:cs="Times New Roman"/>
          <w:b/>
          <w:bCs/>
        </w:rPr>
        <w:t>.</w:t>
      </w:r>
    </w:p>
    <w:p w14:paraId="6024CF69" w14:textId="3D0C7A85" w:rsidR="00FB38B7" w:rsidRPr="005B672A" w:rsidRDefault="00FB38B7" w:rsidP="006207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72A">
        <w:rPr>
          <w:rFonts w:ascii="Times New Roman" w:hAnsi="Times New Roman" w:cs="Times New Roman"/>
          <w:b/>
          <w:bCs/>
        </w:rPr>
        <w:t>Godišnji plan razvoja sustava civilne zaštite na području Općine Tompojevci za 202</w:t>
      </w:r>
      <w:r w:rsidR="00E973C9">
        <w:rPr>
          <w:rFonts w:ascii="Times New Roman" w:hAnsi="Times New Roman" w:cs="Times New Roman"/>
          <w:b/>
          <w:bCs/>
        </w:rPr>
        <w:t>5</w:t>
      </w:r>
      <w:r w:rsidRPr="005B672A">
        <w:rPr>
          <w:rFonts w:ascii="Times New Roman" w:hAnsi="Times New Roman" w:cs="Times New Roman"/>
          <w:b/>
          <w:bCs/>
        </w:rPr>
        <w:t>. g</w:t>
      </w:r>
    </w:p>
    <w:p w14:paraId="08F61A1F" w14:textId="5EC6BD34" w:rsidR="00AC0786" w:rsidRPr="00620795" w:rsidRDefault="00AC0786" w:rsidP="006207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CAF7EC" w14:textId="7DB76BA4" w:rsidR="00FB38B7" w:rsidRPr="00620795" w:rsidRDefault="001A159C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 xml:space="preserve">Predsjednik </w:t>
      </w:r>
      <w:r w:rsidR="00F41915">
        <w:rPr>
          <w:rFonts w:ascii="Times New Roman" w:hAnsi="Times New Roman" w:cs="Times New Roman"/>
        </w:rPr>
        <w:t>(</w:t>
      </w:r>
      <w:r w:rsidRPr="00620795">
        <w:rPr>
          <w:rFonts w:ascii="Times New Roman" w:hAnsi="Times New Roman" w:cs="Times New Roman"/>
        </w:rPr>
        <w:t>izvjestitelj ove točke)</w:t>
      </w:r>
      <w:r w:rsidR="00156293">
        <w:rPr>
          <w:rFonts w:ascii="Times New Roman" w:hAnsi="Times New Roman" w:cs="Times New Roman"/>
        </w:rPr>
        <w:t xml:space="preserve"> - </w:t>
      </w:r>
      <w:r w:rsidR="00F35FC8" w:rsidRPr="00620795">
        <w:rPr>
          <w:rFonts w:ascii="Times New Roman" w:hAnsi="Times New Roman" w:cs="Times New Roman"/>
        </w:rPr>
        <w:t>Godišnji p</w:t>
      </w:r>
      <w:r w:rsidRPr="00620795">
        <w:rPr>
          <w:rFonts w:ascii="Times New Roman" w:hAnsi="Times New Roman" w:cs="Times New Roman"/>
        </w:rPr>
        <w:t>lan razvoja sustava civilne zaštite Općine Tompojevci za 202</w:t>
      </w:r>
      <w:r w:rsidR="00E973C9">
        <w:rPr>
          <w:rFonts w:ascii="Times New Roman" w:hAnsi="Times New Roman" w:cs="Times New Roman"/>
        </w:rPr>
        <w:t>5</w:t>
      </w:r>
      <w:r w:rsidRPr="00620795">
        <w:rPr>
          <w:rFonts w:ascii="Times New Roman" w:hAnsi="Times New Roman" w:cs="Times New Roman"/>
        </w:rPr>
        <w:t>. godinu ima za cilj integriranje političkih, ekonomskih, sigurnosnih, infrastrukturalnih, socijalnih, društvenih i drugih procesa radi sprječavanja ili smanjenja ugroza i vjerojatnosti od bilo kojeg rizika</w:t>
      </w:r>
      <w:r w:rsidR="00AA06FF" w:rsidRPr="00620795">
        <w:rPr>
          <w:rFonts w:ascii="Times New Roman" w:hAnsi="Times New Roman" w:cs="Times New Roman"/>
        </w:rPr>
        <w:t xml:space="preserve"> (pojasni</w:t>
      </w:r>
      <w:r w:rsidR="00F41915">
        <w:rPr>
          <w:rFonts w:ascii="Times New Roman" w:hAnsi="Times New Roman" w:cs="Times New Roman"/>
        </w:rPr>
        <w:t>o</w:t>
      </w:r>
      <w:r w:rsidR="00156293">
        <w:rPr>
          <w:rFonts w:ascii="Times New Roman" w:hAnsi="Times New Roman" w:cs="Times New Roman"/>
        </w:rPr>
        <w:t xml:space="preserve"> sadržaj Plana</w:t>
      </w:r>
      <w:r w:rsidR="00F41915">
        <w:rPr>
          <w:rFonts w:ascii="Times New Roman" w:hAnsi="Times New Roman" w:cs="Times New Roman"/>
        </w:rPr>
        <w:t>).</w:t>
      </w:r>
    </w:p>
    <w:p w14:paraId="0FCDB351" w14:textId="77777777" w:rsidR="00F35FC8" w:rsidRPr="00620795" w:rsidRDefault="00F35FC8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6164F128" w14:textId="7EAB1F93" w:rsidR="00F35FC8" w:rsidRDefault="00F35FC8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0795">
        <w:rPr>
          <w:rFonts w:ascii="Times New Roman" w:hAnsi="Times New Roman" w:cs="Times New Roman"/>
        </w:rPr>
        <w:t>Obzirom da se nitko nije javio za riječ, Predsjednik zatvara raspravu i daje Godišnji plan razvoja sustava civilne zaštite na području Općine Tompojevci za 202</w:t>
      </w:r>
      <w:r w:rsidR="00E973C9">
        <w:rPr>
          <w:rFonts w:ascii="Times New Roman" w:hAnsi="Times New Roman" w:cs="Times New Roman"/>
        </w:rPr>
        <w:t>5</w:t>
      </w:r>
      <w:r w:rsidRPr="00620795">
        <w:rPr>
          <w:rFonts w:ascii="Times New Roman" w:hAnsi="Times New Roman" w:cs="Times New Roman"/>
        </w:rPr>
        <w:t>. g</w:t>
      </w:r>
      <w:r w:rsidRPr="00620795">
        <w:rPr>
          <w:rFonts w:ascii="Times New Roman" w:hAnsi="Times New Roman" w:cs="Times New Roman"/>
          <w:b/>
          <w:bCs/>
        </w:rPr>
        <w:t xml:space="preserve"> </w:t>
      </w:r>
      <w:r w:rsidRPr="00620795">
        <w:rPr>
          <w:rFonts w:ascii="Times New Roman" w:hAnsi="Times New Roman" w:cs="Times New Roman"/>
        </w:rPr>
        <w:t>na glasanje, te konstatira da je</w:t>
      </w:r>
      <w:r w:rsidRPr="00620795">
        <w:rPr>
          <w:rFonts w:ascii="Times New Roman" w:hAnsi="Times New Roman" w:cs="Times New Roman"/>
          <w:b/>
          <w:bCs/>
        </w:rPr>
        <w:t xml:space="preserve"> sa </w:t>
      </w:r>
      <w:r w:rsidR="00F41915">
        <w:rPr>
          <w:rFonts w:ascii="Times New Roman" w:hAnsi="Times New Roman" w:cs="Times New Roman"/>
          <w:b/>
          <w:bCs/>
        </w:rPr>
        <w:t>9</w:t>
      </w:r>
      <w:r w:rsidRPr="00620795">
        <w:rPr>
          <w:rFonts w:ascii="Times New Roman" w:hAnsi="Times New Roman" w:cs="Times New Roman"/>
          <w:b/>
          <w:bCs/>
        </w:rPr>
        <w:t xml:space="preserve"> glasova „ZA“, bez glasa „PROTIV“, i bez glasa „SUZDRŽAN“ Godišnji plan jednoglasno usvojen. </w:t>
      </w:r>
    </w:p>
    <w:p w14:paraId="17118368" w14:textId="77777777" w:rsidR="00E973C9" w:rsidRDefault="00E973C9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110E76" w14:textId="7614AEA8" w:rsidR="00E973C9" w:rsidRDefault="00E973C9" w:rsidP="00E973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Točka 20.</w:t>
      </w:r>
    </w:p>
    <w:p w14:paraId="032FF8C2" w14:textId="77777777" w:rsidR="00E973C9" w:rsidRPr="00E973C9" w:rsidRDefault="00E973C9" w:rsidP="009065D8">
      <w:pPr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E973C9">
        <w:rPr>
          <w:rFonts w:ascii="Times New Roman" w:hAnsi="Times New Roman" w:cs="Times New Roman"/>
          <w:b/>
          <w:bCs/>
        </w:rPr>
        <w:t xml:space="preserve">Prijedlog Odluke </w:t>
      </w:r>
      <w:r w:rsidRPr="00E973C9">
        <w:rPr>
          <w:rFonts w:ascii="Times New Roman" w:hAnsi="Times New Roman" w:cs="Times New Roman"/>
          <w:b/>
          <w:bCs/>
          <w:sz w:val="24"/>
        </w:rPr>
        <w:t>o sudjelovanju Općine Tompojevci u subvencioniranju kamata u kreditnoj liniji za sufinanciranje kamata na kredite u poljoprivredi i ruralnom razvoju na području Vukovarsko-srijemske županije</w:t>
      </w:r>
    </w:p>
    <w:p w14:paraId="68F86392" w14:textId="77777777" w:rsidR="00E973C9" w:rsidRDefault="00E973C9" w:rsidP="00E973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C843D3" w14:textId="15F83D3A" w:rsidR="00E973C9" w:rsidRDefault="00E973C9" w:rsidP="006207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3BE7">
        <w:rPr>
          <w:rFonts w:ascii="Times New Roman" w:hAnsi="Times New Roman" w:cs="Times New Roman"/>
        </w:rPr>
        <w:t xml:space="preserve">Predsjednik daje riječ </w:t>
      </w:r>
      <w:r>
        <w:rPr>
          <w:rFonts w:ascii="Times New Roman" w:hAnsi="Times New Roman" w:cs="Times New Roman"/>
        </w:rPr>
        <w:t xml:space="preserve">Općinskom načelniku </w:t>
      </w:r>
      <w:r w:rsidRPr="00CE3BE7">
        <w:rPr>
          <w:rFonts w:ascii="Times New Roman" w:hAnsi="Times New Roman" w:cs="Times New Roman"/>
        </w:rPr>
        <w:t>(izvjestitelj</w:t>
      </w:r>
      <w:r>
        <w:rPr>
          <w:rFonts w:ascii="Times New Roman" w:hAnsi="Times New Roman" w:cs="Times New Roman"/>
        </w:rPr>
        <w:t>u</w:t>
      </w:r>
      <w:r w:rsidRPr="00CE3BE7">
        <w:rPr>
          <w:rFonts w:ascii="Times New Roman" w:hAnsi="Times New Roman" w:cs="Times New Roman"/>
        </w:rPr>
        <w:t xml:space="preserve"> ove točke).</w:t>
      </w:r>
    </w:p>
    <w:p w14:paraId="55EFEDE5" w14:textId="3541E652" w:rsidR="00E973C9" w:rsidRPr="00A36CFB" w:rsidRDefault="00E973C9" w:rsidP="006207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CFB">
        <w:rPr>
          <w:rFonts w:ascii="Times New Roman" w:hAnsi="Times New Roman" w:cs="Times New Roman"/>
        </w:rPr>
        <w:t xml:space="preserve">Općinski načelnik </w:t>
      </w:r>
      <w:r w:rsidR="00A36CFB">
        <w:rPr>
          <w:rFonts w:ascii="Times New Roman" w:hAnsi="Times New Roman" w:cs="Times New Roman"/>
        </w:rPr>
        <w:t>–</w:t>
      </w:r>
      <w:r w:rsidRPr="00A36CFB">
        <w:rPr>
          <w:rFonts w:ascii="Times New Roman" w:hAnsi="Times New Roman" w:cs="Times New Roman"/>
        </w:rPr>
        <w:t xml:space="preserve"> </w:t>
      </w:r>
      <w:r w:rsidR="00A36CFB">
        <w:rPr>
          <w:rFonts w:ascii="Times New Roman" w:hAnsi="Times New Roman" w:cs="Times New Roman"/>
        </w:rPr>
        <w:t>budući da su razlozi stavljanja ove točke na dnevni red već pojašnjeni ukoliko ima netko bilo kakvo pitanje može postaviti.</w:t>
      </w:r>
    </w:p>
    <w:p w14:paraId="6A510DFB" w14:textId="3ABAB5C7" w:rsidR="00BD23C2" w:rsidRDefault="004F5319" w:rsidP="00884F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kraju sjednice </w:t>
      </w:r>
      <w:r w:rsidR="00F41915">
        <w:rPr>
          <w:rFonts w:ascii="Times New Roman" w:hAnsi="Times New Roman" w:cs="Times New Roman"/>
        </w:rPr>
        <w:t>predsjednik Općinskog vijeća z</w:t>
      </w:r>
      <w:r>
        <w:rPr>
          <w:rFonts w:ascii="Times New Roman" w:hAnsi="Times New Roman" w:cs="Times New Roman"/>
        </w:rPr>
        <w:t xml:space="preserve">ahvalio svima na suradnji i čestitao nadolazeće blagdane. </w:t>
      </w:r>
    </w:p>
    <w:p w14:paraId="6AFFBDFC" w14:textId="5A11B139" w:rsidR="00A36CFB" w:rsidRDefault="00A36CFB" w:rsidP="00884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795">
        <w:rPr>
          <w:rFonts w:ascii="Times New Roman" w:hAnsi="Times New Roman" w:cs="Times New Roman"/>
        </w:rPr>
        <w:t>Predsjednik otvara raspravu.</w:t>
      </w:r>
    </w:p>
    <w:p w14:paraId="5F398A92" w14:textId="5F42242E" w:rsidR="00A36CFB" w:rsidRPr="00CE3BE7" w:rsidRDefault="00A36CFB" w:rsidP="00A36CFB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E3BE7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A36CFB">
        <w:rPr>
          <w:rFonts w:ascii="Times New Roman" w:hAnsi="Times New Roman" w:cs="Times New Roman"/>
        </w:rPr>
        <w:t xml:space="preserve">Odluke </w:t>
      </w:r>
      <w:r w:rsidRPr="00A36CFB">
        <w:rPr>
          <w:rFonts w:ascii="Times New Roman" w:hAnsi="Times New Roman" w:cs="Times New Roman"/>
          <w:sz w:val="24"/>
        </w:rPr>
        <w:t>o sudjelovanju Općine Tompojevci u subvencioniranju kamata u kreditnoj liniji za sufinanciranje kamata na kredite u poljoprivredi i ruralnom razvoju na području Vukovarsko-</w:t>
      </w:r>
      <w:r w:rsidRPr="00A36CFB">
        <w:rPr>
          <w:rFonts w:ascii="Times New Roman" w:hAnsi="Times New Roman" w:cs="Times New Roman"/>
          <w:sz w:val="24"/>
        </w:rPr>
        <w:lastRenderedPageBreak/>
        <w:t>srijemske županije</w:t>
      </w:r>
      <w:r w:rsidRPr="00A36CFB">
        <w:rPr>
          <w:rFonts w:ascii="Times New Roman" w:hAnsi="Times New Roman" w:cs="Times New Roman"/>
          <w:iCs/>
        </w:rPr>
        <w:t xml:space="preserve"> </w:t>
      </w:r>
      <w:r w:rsidRPr="00CE3BE7">
        <w:rPr>
          <w:rFonts w:ascii="Times New Roman" w:hAnsi="Times New Roman" w:cs="Times New Roman"/>
        </w:rPr>
        <w:t>na glasanje, te konstatira da je</w:t>
      </w:r>
      <w:r w:rsidRPr="00CE3BE7">
        <w:rPr>
          <w:rFonts w:ascii="Times New Roman" w:hAnsi="Times New Roman" w:cs="Times New Roman"/>
          <w:b/>
          <w:bCs/>
        </w:rPr>
        <w:t xml:space="preserve"> sa 9 glasova „ZA“, bez glasa „PROTIV“, i bez glasa „SUZDRŽAN“ prijedlog jednoglasno usvojen. </w:t>
      </w:r>
    </w:p>
    <w:p w14:paraId="3E4B0632" w14:textId="77777777" w:rsidR="00A36CFB" w:rsidRDefault="00A36CFB" w:rsidP="00884F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65028" w14:textId="77777777" w:rsidR="00B253B6" w:rsidRPr="00EE192C" w:rsidRDefault="00B253B6" w:rsidP="00B253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192C">
        <w:rPr>
          <w:rFonts w:ascii="Times New Roman" w:hAnsi="Times New Roman" w:cs="Times New Roman"/>
          <w:b/>
        </w:rPr>
        <w:t>PITANJA I PRIJEDLOZI:</w:t>
      </w:r>
    </w:p>
    <w:p w14:paraId="010E0EE3" w14:textId="77777777" w:rsidR="00B253B6" w:rsidRPr="00EE192C" w:rsidRDefault="00B253B6" w:rsidP="00B253B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5DD3B7" w14:textId="77777777" w:rsidR="00B253B6" w:rsidRPr="00EE192C" w:rsidRDefault="00B253B6" w:rsidP="00B253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192C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5283112E" w14:textId="370FCCF3" w:rsidR="00B253B6" w:rsidRDefault="00B253B6" w:rsidP="00B253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192C">
        <w:rPr>
          <w:rFonts w:ascii="Times New Roman" w:hAnsi="Times New Roman" w:cs="Times New Roman"/>
        </w:rPr>
        <w:t xml:space="preserve">Zlatko Potočki –u </w:t>
      </w:r>
      <w:proofErr w:type="spellStart"/>
      <w:r>
        <w:rPr>
          <w:rFonts w:ascii="Times New Roman" w:hAnsi="Times New Roman" w:cs="Times New Roman"/>
        </w:rPr>
        <w:t>Mikluševcima</w:t>
      </w:r>
      <w:proofErr w:type="spellEnd"/>
      <w:r w:rsidRPr="00EE1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kod topole pukla zemlja (nije dovoljno sabijeno </w:t>
      </w:r>
      <w:r w:rsidRPr="00EE192C">
        <w:rPr>
          <w:rFonts w:ascii="Times New Roman" w:hAnsi="Times New Roman" w:cs="Times New Roman"/>
        </w:rPr>
        <w:t>prilikom izvođenja radova na izgradnji županijske ceste</w:t>
      </w:r>
      <w:r>
        <w:rPr>
          <w:rFonts w:ascii="Times New Roman" w:hAnsi="Times New Roman" w:cs="Times New Roman"/>
        </w:rPr>
        <w:t>. Isto tako u ulici 204. brigade ima ulegnuće -cesta je komplet u vodi (ispred kuće Slavice Kovačević).</w:t>
      </w:r>
    </w:p>
    <w:p w14:paraId="61C51697" w14:textId="43D59269" w:rsidR="00B253B6" w:rsidRPr="00EE192C" w:rsidRDefault="00B253B6" w:rsidP="00B253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 kaže da će obavijestiti komunalnog redara a i da će on sam obići taj teren i utvrditi o čemu se radi.</w:t>
      </w:r>
    </w:p>
    <w:p w14:paraId="27FD17BA" w14:textId="77777777" w:rsidR="00884F63" w:rsidRDefault="00884F63" w:rsidP="00620795">
      <w:pPr>
        <w:spacing w:after="0" w:line="240" w:lineRule="auto"/>
        <w:rPr>
          <w:rFonts w:ascii="Times New Roman" w:hAnsi="Times New Roman" w:cs="Times New Roman"/>
        </w:rPr>
      </w:pPr>
    </w:p>
    <w:p w14:paraId="64E3140C" w14:textId="77777777" w:rsidR="00C27FC6" w:rsidRDefault="00C27FC6" w:rsidP="00C27F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kraju sjednice predsjednik Općinskog vijeća zahvalio svima na suradnji i čestitao nadolazeće blagdane</w:t>
      </w:r>
      <w:r>
        <w:rPr>
          <w:rFonts w:ascii="Times New Roman" w:hAnsi="Times New Roman" w:cs="Times New Roman"/>
        </w:rPr>
        <w:t>, te naglasio da mu je žao što u proteklih nekoliko sjednica nismo bili u punom sastavu.</w:t>
      </w:r>
    </w:p>
    <w:p w14:paraId="422E04C7" w14:textId="5B52CFBB" w:rsidR="00C27FC6" w:rsidRDefault="00C27FC6" w:rsidP="00C27F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je također </w:t>
      </w:r>
      <w:r>
        <w:rPr>
          <w:rFonts w:ascii="Times New Roman" w:hAnsi="Times New Roman" w:cs="Times New Roman"/>
        </w:rPr>
        <w:t>čestitao nadolazeće blagdane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zahvalio svima na</w:t>
      </w:r>
      <w:r>
        <w:rPr>
          <w:rFonts w:ascii="Times New Roman" w:hAnsi="Times New Roman" w:cs="Times New Roman"/>
        </w:rPr>
        <w:t xml:space="preserve"> dobroj suradnji, pa je tako većina odluka donijeta jednoglasno.</w:t>
      </w:r>
    </w:p>
    <w:p w14:paraId="3C5CAE68" w14:textId="77777777" w:rsidR="00C27FC6" w:rsidRDefault="00C27FC6" w:rsidP="00620795">
      <w:pPr>
        <w:spacing w:after="0" w:line="240" w:lineRule="auto"/>
        <w:rPr>
          <w:rFonts w:ascii="Times New Roman" w:hAnsi="Times New Roman" w:cs="Times New Roman"/>
        </w:rPr>
      </w:pPr>
    </w:p>
    <w:p w14:paraId="4CD7DCD8" w14:textId="77777777" w:rsidR="00C27FC6" w:rsidRDefault="00C27FC6" w:rsidP="00620795">
      <w:pPr>
        <w:spacing w:after="0" w:line="240" w:lineRule="auto"/>
        <w:rPr>
          <w:rFonts w:ascii="Times New Roman" w:hAnsi="Times New Roman" w:cs="Times New Roman"/>
        </w:rPr>
      </w:pPr>
    </w:p>
    <w:p w14:paraId="00E0FE79" w14:textId="00C28D71" w:rsidR="00BD23C2" w:rsidRPr="00620795" w:rsidRDefault="00E73F05" w:rsidP="006207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Sjednica završila u </w:t>
      </w:r>
      <w:r w:rsidR="00F41915">
        <w:rPr>
          <w:rFonts w:ascii="Times New Roman" w:hAnsi="Times New Roman" w:cs="Times New Roman"/>
        </w:rPr>
        <w:t>1</w:t>
      </w:r>
      <w:r w:rsidR="00C27FC6">
        <w:rPr>
          <w:rFonts w:ascii="Times New Roman" w:hAnsi="Times New Roman" w:cs="Times New Roman"/>
        </w:rPr>
        <w:t>0</w:t>
      </w:r>
      <w:r w:rsidR="00F41915">
        <w:rPr>
          <w:rFonts w:ascii="Times New Roman" w:hAnsi="Times New Roman" w:cs="Times New Roman"/>
        </w:rPr>
        <w:t>,</w:t>
      </w:r>
      <w:r w:rsidR="00AE5F0F">
        <w:rPr>
          <w:rFonts w:ascii="Times New Roman" w:hAnsi="Times New Roman" w:cs="Times New Roman"/>
        </w:rPr>
        <w:t>5</w:t>
      </w:r>
      <w:r w:rsidR="00C27FC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sati</w:t>
      </w:r>
      <w:r w:rsidR="00AE5F0F">
        <w:rPr>
          <w:rFonts w:ascii="Times New Roman" w:hAnsi="Times New Roman" w:cs="Times New Roman"/>
        </w:rPr>
        <w:t>.</w:t>
      </w:r>
    </w:p>
    <w:p w14:paraId="4E3B4A98" w14:textId="77777777" w:rsidR="00DB1AD1" w:rsidRDefault="00DB1AD1" w:rsidP="00620795">
      <w:pPr>
        <w:spacing w:after="0" w:line="240" w:lineRule="auto"/>
        <w:rPr>
          <w:rFonts w:ascii="Times New Roman" w:hAnsi="Times New Roman" w:cs="Times New Roman"/>
        </w:rPr>
      </w:pPr>
    </w:p>
    <w:p w14:paraId="32F99EB3" w14:textId="28CFFD75" w:rsidR="0072685D" w:rsidRPr="00497CA7" w:rsidRDefault="0072685D" w:rsidP="00620795">
      <w:pPr>
        <w:spacing w:after="0" w:line="240" w:lineRule="auto"/>
        <w:rPr>
          <w:rFonts w:ascii="Times New Roman" w:hAnsi="Times New Roman" w:cs="Times New Roman"/>
        </w:rPr>
      </w:pPr>
      <w:r w:rsidRPr="00497CA7">
        <w:rPr>
          <w:rFonts w:ascii="Times New Roman" w:hAnsi="Times New Roman" w:cs="Times New Roman"/>
        </w:rPr>
        <w:t>KLASA: 021-05/21-01/15</w:t>
      </w:r>
    </w:p>
    <w:p w14:paraId="5262558E" w14:textId="01379076" w:rsidR="00716D8E" w:rsidRPr="00497CA7" w:rsidRDefault="0072685D" w:rsidP="00884F63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497CA7">
        <w:rPr>
          <w:rFonts w:ascii="Times New Roman" w:hAnsi="Times New Roman" w:cs="Times New Roman"/>
          <w:noProof/>
          <w:lang w:eastAsia="hr-HR"/>
        </w:rPr>
        <w:t>URBROJ: 2196</w:t>
      </w:r>
      <w:r w:rsidR="00AE5F0F" w:rsidRPr="00497CA7">
        <w:rPr>
          <w:rFonts w:ascii="Times New Roman" w:hAnsi="Times New Roman" w:cs="Times New Roman"/>
          <w:noProof/>
          <w:lang w:eastAsia="hr-HR"/>
        </w:rPr>
        <w:t>-26</w:t>
      </w:r>
      <w:r w:rsidRPr="00497CA7">
        <w:rPr>
          <w:rFonts w:ascii="Times New Roman" w:hAnsi="Times New Roman" w:cs="Times New Roman"/>
          <w:noProof/>
          <w:lang w:eastAsia="hr-HR"/>
        </w:rPr>
        <w:t>-02-2</w:t>
      </w:r>
      <w:r w:rsidR="00497CA7" w:rsidRPr="00497CA7">
        <w:rPr>
          <w:rFonts w:ascii="Times New Roman" w:hAnsi="Times New Roman" w:cs="Times New Roman"/>
          <w:noProof/>
          <w:lang w:eastAsia="hr-HR"/>
        </w:rPr>
        <w:t>4</w:t>
      </w:r>
      <w:r w:rsidRPr="00497CA7">
        <w:rPr>
          <w:rFonts w:ascii="Times New Roman" w:hAnsi="Times New Roman" w:cs="Times New Roman"/>
          <w:noProof/>
          <w:lang w:eastAsia="hr-HR"/>
        </w:rPr>
        <w:t>-</w:t>
      </w:r>
      <w:r w:rsidR="00497CA7" w:rsidRPr="00497CA7">
        <w:rPr>
          <w:rFonts w:ascii="Times New Roman" w:hAnsi="Times New Roman" w:cs="Times New Roman"/>
          <w:noProof/>
          <w:lang w:eastAsia="hr-HR"/>
        </w:rPr>
        <w:t>51</w:t>
      </w:r>
      <w:r w:rsidRPr="00497CA7">
        <w:rPr>
          <w:rFonts w:ascii="Times New Roman" w:hAnsi="Times New Roman" w:cs="Times New Roman"/>
          <w:noProof/>
          <w:lang w:eastAsia="hr-HR"/>
        </w:rPr>
        <w:tab/>
      </w:r>
      <w:r w:rsidRPr="00497CA7">
        <w:rPr>
          <w:rFonts w:ascii="Times New Roman" w:hAnsi="Times New Roman" w:cs="Times New Roman"/>
          <w:noProof/>
          <w:lang w:eastAsia="hr-HR"/>
        </w:rPr>
        <w:tab/>
      </w:r>
      <w:r w:rsidRPr="00497CA7">
        <w:rPr>
          <w:rFonts w:ascii="Times New Roman" w:hAnsi="Times New Roman" w:cs="Times New Roman"/>
          <w:noProof/>
          <w:lang w:eastAsia="hr-HR"/>
        </w:rPr>
        <w:tab/>
      </w:r>
      <w:r w:rsidRPr="00497CA7">
        <w:rPr>
          <w:rFonts w:ascii="Times New Roman" w:hAnsi="Times New Roman" w:cs="Times New Roman"/>
          <w:noProof/>
          <w:lang w:eastAsia="hr-HR"/>
        </w:rPr>
        <w:tab/>
      </w:r>
      <w:r w:rsidRPr="00497CA7">
        <w:rPr>
          <w:rFonts w:ascii="Times New Roman" w:hAnsi="Times New Roman" w:cs="Times New Roman"/>
          <w:noProof/>
          <w:lang w:eastAsia="hr-HR"/>
        </w:rPr>
        <w:tab/>
      </w:r>
      <w:r w:rsidRPr="00497CA7">
        <w:rPr>
          <w:rFonts w:ascii="Times New Roman" w:hAnsi="Times New Roman" w:cs="Times New Roman"/>
          <w:noProof/>
          <w:lang w:eastAsia="hr-HR"/>
        </w:rPr>
        <w:tab/>
      </w:r>
      <w:r w:rsidRPr="00497CA7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6CC7F50C" w14:textId="77777777" w:rsidR="00884F63" w:rsidRDefault="00884F63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B93758F" w14:textId="77777777" w:rsidR="000145D9" w:rsidRDefault="000145D9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3384128A" w:rsidR="00467181" w:rsidRPr="00620795" w:rsidRDefault="00EC59C2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20795">
        <w:rPr>
          <w:sz w:val="22"/>
          <w:szCs w:val="22"/>
        </w:rPr>
        <w:t>Zapisnik vodila</w:t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="0017409C" w:rsidRPr="00620795">
        <w:rPr>
          <w:sz w:val="22"/>
          <w:szCs w:val="22"/>
        </w:rPr>
        <w:t xml:space="preserve">        </w:t>
      </w:r>
      <w:r w:rsidR="00897EFC" w:rsidRPr="00620795">
        <w:rPr>
          <w:sz w:val="22"/>
          <w:szCs w:val="22"/>
        </w:rPr>
        <w:t>PREDSJEDNIK OPĆINSKOG VIJEĆA</w:t>
      </w:r>
    </w:p>
    <w:p w14:paraId="3AB1046E" w14:textId="27DC6F15" w:rsidR="00467181" w:rsidRPr="00E652EC" w:rsidRDefault="00EC59C2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20795">
        <w:rPr>
          <w:sz w:val="22"/>
          <w:szCs w:val="22"/>
        </w:rPr>
        <w:t>Kata Cvitković</w:t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</w:r>
      <w:r w:rsidRPr="00620795">
        <w:rPr>
          <w:sz w:val="22"/>
          <w:szCs w:val="22"/>
        </w:rPr>
        <w:tab/>
        <w:t xml:space="preserve">       </w:t>
      </w:r>
      <w:r w:rsidR="00B91961" w:rsidRPr="00620795">
        <w:rPr>
          <w:sz w:val="22"/>
          <w:szCs w:val="22"/>
        </w:rPr>
        <w:t>Ivan Štefanac</w:t>
      </w:r>
    </w:p>
    <w:p w14:paraId="10367116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E652EC" w:rsidRDefault="000A2639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E652EC" w:rsidRDefault="004D63B4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57678"/>
    <w:multiLevelType w:val="hybridMultilevel"/>
    <w:tmpl w:val="6A967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029C"/>
    <w:multiLevelType w:val="hybridMultilevel"/>
    <w:tmpl w:val="D64C99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7"/>
  </w:num>
  <w:num w:numId="4" w16cid:durableId="1234386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6"/>
  </w:num>
  <w:num w:numId="7" w16cid:durableId="280694075">
    <w:abstractNumId w:val="9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1"/>
  </w:num>
  <w:num w:numId="12" w16cid:durableId="1283344829">
    <w:abstractNumId w:val="8"/>
  </w:num>
  <w:num w:numId="13" w16cid:durableId="1776562183">
    <w:abstractNumId w:val="4"/>
  </w:num>
  <w:num w:numId="14" w16cid:durableId="13549484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3F1"/>
    <w:rsid w:val="000018DF"/>
    <w:rsid w:val="00004230"/>
    <w:rsid w:val="00004B31"/>
    <w:rsid w:val="00006B4E"/>
    <w:rsid w:val="00007233"/>
    <w:rsid w:val="0001306F"/>
    <w:rsid w:val="0001315E"/>
    <w:rsid w:val="000145D9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3DBD"/>
    <w:rsid w:val="000344C3"/>
    <w:rsid w:val="00035DBA"/>
    <w:rsid w:val="000364D5"/>
    <w:rsid w:val="0003659A"/>
    <w:rsid w:val="00036AB6"/>
    <w:rsid w:val="00037D79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4A4"/>
    <w:rsid w:val="000666ED"/>
    <w:rsid w:val="00067B5E"/>
    <w:rsid w:val="000702AE"/>
    <w:rsid w:val="00074545"/>
    <w:rsid w:val="000763EF"/>
    <w:rsid w:val="00076B4B"/>
    <w:rsid w:val="00077CE3"/>
    <w:rsid w:val="0008011F"/>
    <w:rsid w:val="00080C16"/>
    <w:rsid w:val="00083CE1"/>
    <w:rsid w:val="00084E85"/>
    <w:rsid w:val="0008533D"/>
    <w:rsid w:val="000867CE"/>
    <w:rsid w:val="00090D92"/>
    <w:rsid w:val="00091E27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4722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293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07228"/>
    <w:rsid w:val="002104C0"/>
    <w:rsid w:val="0021088E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04AB"/>
    <w:rsid w:val="002524DA"/>
    <w:rsid w:val="002528EE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33F2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8F2"/>
    <w:rsid w:val="002E7E00"/>
    <w:rsid w:val="002F0C5E"/>
    <w:rsid w:val="002F16D7"/>
    <w:rsid w:val="002F1DC0"/>
    <w:rsid w:val="002F35A2"/>
    <w:rsid w:val="002F63C9"/>
    <w:rsid w:val="002F7158"/>
    <w:rsid w:val="002F73C4"/>
    <w:rsid w:val="00300ADC"/>
    <w:rsid w:val="00303B10"/>
    <w:rsid w:val="00305D97"/>
    <w:rsid w:val="00307667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298B"/>
    <w:rsid w:val="003A51C6"/>
    <w:rsid w:val="003A7C28"/>
    <w:rsid w:val="003B0740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2B35"/>
    <w:rsid w:val="003C54BE"/>
    <w:rsid w:val="003C5DA7"/>
    <w:rsid w:val="003D0C7B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94D"/>
    <w:rsid w:val="003F3B22"/>
    <w:rsid w:val="003F57DE"/>
    <w:rsid w:val="003F6EA8"/>
    <w:rsid w:val="004036AD"/>
    <w:rsid w:val="0040385A"/>
    <w:rsid w:val="00406B7D"/>
    <w:rsid w:val="00406C26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5960"/>
    <w:rsid w:val="00496DD9"/>
    <w:rsid w:val="00497CA7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56C9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5C82"/>
    <w:rsid w:val="00521B60"/>
    <w:rsid w:val="0052385D"/>
    <w:rsid w:val="00530FF3"/>
    <w:rsid w:val="00531EC3"/>
    <w:rsid w:val="0053439D"/>
    <w:rsid w:val="005363E0"/>
    <w:rsid w:val="00536CBA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6462"/>
    <w:rsid w:val="00556ABF"/>
    <w:rsid w:val="00562071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1D83"/>
    <w:rsid w:val="005A2791"/>
    <w:rsid w:val="005A359E"/>
    <w:rsid w:val="005A5A6E"/>
    <w:rsid w:val="005A5DAC"/>
    <w:rsid w:val="005B0957"/>
    <w:rsid w:val="005B158F"/>
    <w:rsid w:val="005B6283"/>
    <w:rsid w:val="005B672A"/>
    <w:rsid w:val="005B6775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34D2"/>
    <w:rsid w:val="006266B5"/>
    <w:rsid w:val="00626A45"/>
    <w:rsid w:val="006278B0"/>
    <w:rsid w:val="00627D05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84C5E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46CEA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21A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043"/>
    <w:rsid w:val="007E4761"/>
    <w:rsid w:val="007E6075"/>
    <w:rsid w:val="007E6B27"/>
    <w:rsid w:val="007E75E9"/>
    <w:rsid w:val="007F11E3"/>
    <w:rsid w:val="007F39BD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3B2A"/>
    <w:rsid w:val="008466DF"/>
    <w:rsid w:val="008478F9"/>
    <w:rsid w:val="0084793C"/>
    <w:rsid w:val="00847EA2"/>
    <w:rsid w:val="00850646"/>
    <w:rsid w:val="00853BBB"/>
    <w:rsid w:val="00853EE4"/>
    <w:rsid w:val="008553D7"/>
    <w:rsid w:val="008562AB"/>
    <w:rsid w:val="00860177"/>
    <w:rsid w:val="00861C8A"/>
    <w:rsid w:val="008627E4"/>
    <w:rsid w:val="00864F5D"/>
    <w:rsid w:val="00865D93"/>
    <w:rsid w:val="00865E8B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84F63"/>
    <w:rsid w:val="00890444"/>
    <w:rsid w:val="00894E7E"/>
    <w:rsid w:val="00894EB8"/>
    <w:rsid w:val="00896C5F"/>
    <w:rsid w:val="00897EFC"/>
    <w:rsid w:val="008A4572"/>
    <w:rsid w:val="008A608D"/>
    <w:rsid w:val="008A71F9"/>
    <w:rsid w:val="008B520B"/>
    <w:rsid w:val="008B5B88"/>
    <w:rsid w:val="008B5CC8"/>
    <w:rsid w:val="008B7A28"/>
    <w:rsid w:val="008C103A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D0"/>
    <w:rsid w:val="008F4CF1"/>
    <w:rsid w:val="008F7B6F"/>
    <w:rsid w:val="008F7F3F"/>
    <w:rsid w:val="00900EB6"/>
    <w:rsid w:val="00900F1B"/>
    <w:rsid w:val="0090173C"/>
    <w:rsid w:val="0090176B"/>
    <w:rsid w:val="00902166"/>
    <w:rsid w:val="00904743"/>
    <w:rsid w:val="00904FF3"/>
    <w:rsid w:val="009065D8"/>
    <w:rsid w:val="0091036F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1D6A"/>
    <w:rsid w:val="00952723"/>
    <w:rsid w:val="00952791"/>
    <w:rsid w:val="00952BE2"/>
    <w:rsid w:val="00955E68"/>
    <w:rsid w:val="00955FC4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8EB"/>
    <w:rsid w:val="00A07BB1"/>
    <w:rsid w:val="00A103AF"/>
    <w:rsid w:val="00A13B46"/>
    <w:rsid w:val="00A158F2"/>
    <w:rsid w:val="00A15BBA"/>
    <w:rsid w:val="00A16639"/>
    <w:rsid w:val="00A2118F"/>
    <w:rsid w:val="00A24339"/>
    <w:rsid w:val="00A244E1"/>
    <w:rsid w:val="00A248B3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6CFB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2074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C053C"/>
    <w:rsid w:val="00AC0786"/>
    <w:rsid w:val="00AC2FF9"/>
    <w:rsid w:val="00AC358C"/>
    <w:rsid w:val="00AC3D8D"/>
    <w:rsid w:val="00AC500A"/>
    <w:rsid w:val="00AD196F"/>
    <w:rsid w:val="00AD4602"/>
    <w:rsid w:val="00AD5355"/>
    <w:rsid w:val="00AE0E38"/>
    <w:rsid w:val="00AE1131"/>
    <w:rsid w:val="00AE4C12"/>
    <w:rsid w:val="00AE4CE8"/>
    <w:rsid w:val="00AE5F0F"/>
    <w:rsid w:val="00AE6CF8"/>
    <w:rsid w:val="00AE77AF"/>
    <w:rsid w:val="00AF33D2"/>
    <w:rsid w:val="00AF3FCB"/>
    <w:rsid w:val="00B05951"/>
    <w:rsid w:val="00B108BE"/>
    <w:rsid w:val="00B1293C"/>
    <w:rsid w:val="00B16676"/>
    <w:rsid w:val="00B16817"/>
    <w:rsid w:val="00B16BF8"/>
    <w:rsid w:val="00B17434"/>
    <w:rsid w:val="00B2269B"/>
    <w:rsid w:val="00B250AF"/>
    <w:rsid w:val="00B253B6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356F"/>
    <w:rsid w:val="00B563C1"/>
    <w:rsid w:val="00B57990"/>
    <w:rsid w:val="00B6052C"/>
    <w:rsid w:val="00B66E52"/>
    <w:rsid w:val="00B70414"/>
    <w:rsid w:val="00B7141A"/>
    <w:rsid w:val="00B72014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4AF5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06DC"/>
    <w:rsid w:val="00BD23C2"/>
    <w:rsid w:val="00BD3382"/>
    <w:rsid w:val="00BD46D5"/>
    <w:rsid w:val="00BD601C"/>
    <w:rsid w:val="00BD7B15"/>
    <w:rsid w:val="00BE1DE3"/>
    <w:rsid w:val="00BE1ED9"/>
    <w:rsid w:val="00BE6629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27FC6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735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30B7"/>
    <w:rsid w:val="00CC6612"/>
    <w:rsid w:val="00CC7E78"/>
    <w:rsid w:val="00CD05BB"/>
    <w:rsid w:val="00CD101D"/>
    <w:rsid w:val="00CD16FB"/>
    <w:rsid w:val="00CE2CD5"/>
    <w:rsid w:val="00CE314A"/>
    <w:rsid w:val="00CE3BE7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16E6C"/>
    <w:rsid w:val="00D201E8"/>
    <w:rsid w:val="00D254E9"/>
    <w:rsid w:val="00D26C90"/>
    <w:rsid w:val="00D316AE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3A11"/>
    <w:rsid w:val="00DF549E"/>
    <w:rsid w:val="00E00FF8"/>
    <w:rsid w:val="00E01534"/>
    <w:rsid w:val="00E043B7"/>
    <w:rsid w:val="00E0520A"/>
    <w:rsid w:val="00E064D0"/>
    <w:rsid w:val="00E07315"/>
    <w:rsid w:val="00E0797C"/>
    <w:rsid w:val="00E132C9"/>
    <w:rsid w:val="00E14A7C"/>
    <w:rsid w:val="00E20F24"/>
    <w:rsid w:val="00E20FAC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973C9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F22"/>
    <w:rsid w:val="00F41915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AF2"/>
    <w:rsid w:val="00FD2C47"/>
    <w:rsid w:val="00FD2DA3"/>
    <w:rsid w:val="00FD31CD"/>
    <w:rsid w:val="00FD39D5"/>
    <w:rsid w:val="00FD5EE6"/>
    <w:rsid w:val="00FD717A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9517</TotalTime>
  <Pages>8</Pages>
  <Words>3411</Words>
  <Characters>19445</Characters>
  <Application>Microsoft Office Word</Application>
  <DocSecurity>0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696</cp:revision>
  <cp:lastPrinted>2023-01-24T07:51:00Z</cp:lastPrinted>
  <dcterms:created xsi:type="dcterms:W3CDTF">2013-06-05T10:42:00Z</dcterms:created>
  <dcterms:modified xsi:type="dcterms:W3CDTF">2024-12-30T11:13:00Z</dcterms:modified>
</cp:coreProperties>
</file>